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B81A" w14:textId="099E9200" w:rsidR="005F723F" w:rsidRDefault="000D31DF" w:rsidP="000D31DF">
      <w:pPr>
        <w:spacing w:line="240" w:lineRule="auto"/>
        <w:rPr>
          <w:rFonts w:ascii="Cambria" w:eastAsia="Calibri" w:hAnsi="Cambria" w:cs="Arial"/>
          <w:b/>
          <w:bCs/>
          <w:lang w:val="fr-FR"/>
        </w:rPr>
      </w:pPr>
      <w:r w:rsidRPr="000D31DF">
        <w:rPr>
          <w:rFonts w:ascii="Calibri" w:eastAsia="Calibri" w:hAnsi="Calibri" w:cs="Times New Roman"/>
          <w:noProof/>
          <w:kern w:val="2"/>
          <w:sz w:val="24"/>
          <w:szCs w:val="24"/>
          <w:lang w:val="fr-FR"/>
          <w14:ligatures w14:val="standardContextual"/>
        </w:rPr>
        <w:drawing>
          <wp:inline distT="0" distB="0" distL="0" distR="0" wp14:anchorId="2353BCCE" wp14:editId="5E7EE428">
            <wp:extent cx="2600325" cy="1155413"/>
            <wp:effectExtent l="0" t="0" r="0" b="0"/>
            <wp:docPr id="368819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380" cy="1162991"/>
                    </a:xfrm>
                    <a:prstGeom prst="rect">
                      <a:avLst/>
                    </a:prstGeom>
                    <a:noFill/>
                    <a:ln>
                      <a:noFill/>
                    </a:ln>
                  </pic:spPr>
                </pic:pic>
              </a:graphicData>
            </a:graphic>
          </wp:inline>
        </w:drawing>
      </w:r>
    </w:p>
    <w:p w14:paraId="31E3DF35" w14:textId="6BF4558E" w:rsidR="00AF0A0A" w:rsidRPr="00A57AE2" w:rsidRDefault="000659CA" w:rsidP="00B5550A">
      <w:pPr>
        <w:spacing w:line="240" w:lineRule="auto"/>
        <w:jc w:val="both"/>
        <w:rPr>
          <w:rFonts w:asciiTheme="majorHAnsi" w:eastAsia="Calibri" w:hAnsiTheme="majorHAnsi" w:cs="Arial"/>
          <w:lang w:val="fr-FR"/>
        </w:rPr>
      </w:pPr>
      <w:r w:rsidRPr="00B24E9A">
        <w:rPr>
          <w:rFonts w:ascii="Cambria" w:eastAsia="Calibri" w:hAnsi="Cambria" w:cs="Arial"/>
          <w:b/>
          <w:bCs/>
          <w:lang w:val="fr-FR"/>
        </w:rPr>
        <w:t xml:space="preserve">Le Cabinet Management for Enterprise Consult </w:t>
      </w:r>
      <w:r w:rsidRPr="00B24E9A">
        <w:rPr>
          <w:rFonts w:ascii="Cambria" w:eastAsia="Calibri" w:hAnsi="Cambria" w:cs="Arial"/>
          <w:lang w:val="fr-FR"/>
        </w:rPr>
        <w:t xml:space="preserve">recrute pour </w:t>
      </w:r>
      <w:bookmarkStart w:id="0" w:name="_Hlk33174141"/>
      <w:r w:rsidRPr="00B24E9A">
        <w:rPr>
          <w:rFonts w:ascii="Cambria" w:eastAsia="Calibri" w:hAnsi="Cambria" w:cs="Arial"/>
          <w:lang w:val="fr-FR"/>
        </w:rPr>
        <w:t xml:space="preserve">une importante </w:t>
      </w:r>
      <w:bookmarkEnd w:id="0"/>
      <w:r w:rsidR="00A57AE2">
        <w:rPr>
          <w:rFonts w:ascii="Cambria" w:eastAsia="Calibri" w:hAnsi="Cambria" w:cs="Arial"/>
          <w:lang w:val="fr-FR"/>
        </w:rPr>
        <w:t>société de la place</w:t>
      </w:r>
      <w:r w:rsidR="005F723F" w:rsidRPr="005F723F">
        <w:rPr>
          <w:rFonts w:ascii="Cambria" w:eastAsia="Calibri" w:hAnsi="Cambria" w:cs="Arial"/>
          <w:lang w:val="fr-FR"/>
        </w:rPr>
        <w:t xml:space="preserve"> </w:t>
      </w:r>
      <w:r w:rsidR="005F723F" w:rsidRPr="00A57AE2">
        <w:rPr>
          <w:rFonts w:asciiTheme="majorHAnsi" w:eastAsia="Calibri" w:hAnsiTheme="majorHAnsi" w:cs="Arial"/>
          <w:lang w:val="fr-FR"/>
        </w:rPr>
        <w:t>un</w:t>
      </w:r>
      <w:r w:rsidR="00AF0A0A" w:rsidRPr="00A57AE2">
        <w:rPr>
          <w:rFonts w:asciiTheme="majorHAnsi" w:eastAsia="Calibri" w:hAnsiTheme="majorHAnsi" w:cs="Arial"/>
          <w:lang w:val="fr-FR"/>
        </w:rPr>
        <w:t xml:space="preserve"> (0</w:t>
      </w:r>
      <w:r w:rsidR="005F723F" w:rsidRPr="00A57AE2">
        <w:rPr>
          <w:rFonts w:asciiTheme="majorHAnsi" w:eastAsia="Calibri" w:hAnsiTheme="majorHAnsi" w:cs="Arial"/>
          <w:lang w:val="fr-FR"/>
        </w:rPr>
        <w:t>1</w:t>
      </w:r>
      <w:r w:rsidR="00AF0A0A" w:rsidRPr="00A57AE2">
        <w:rPr>
          <w:rFonts w:asciiTheme="majorHAnsi" w:eastAsia="Calibri" w:hAnsiTheme="majorHAnsi" w:cs="Arial"/>
          <w:lang w:val="fr-FR"/>
        </w:rPr>
        <w:t>)</w:t>
      </w:r>
      <w:r w:rsidR="005F723F" w:rsidRPr="00A57AE2">
        <w:rPr>
          <w:rFonts w:asciiTheme="majorHAnsi" w:hAnsiTheme="majorHAnsi"/>
          <w:lang w:val="fr-FR"/>
        </w:rPr>
        <w:t xml:space="preserve"> </w:t>
      </w:r>
      <w:r w:rsidR="00A57AE2" w:rsidRPr="00A57AE2">
        <w:rPr>
          <w:rFonts w:asciiTheme="majorHAnsi" w:hAnsiTheme="majorHAnsi"/>
          <w:lang w:val="fr-FR"/>
        </w:rPr>
        <w:t xml:space="preserve">Responsable des Ressources Humaines, </w:t>
      </w:r>
      <w:r w:rsidR="005F723F" w:rsidRPr="00A57AE2">
        <w:rPr>
          <w:rFonts w:asciiTheme="majorHAnsi" w:eastAsia="Calibri" w:hAnsiTheme="majorHAnsi" w:cs="Arial"/>
          <w:lang w:val="fr-FR"/>
        </w:rPr>
        <w:t>un</w:t>
      </w:r>
      <w:r w:rsidR="00AF0A0A" w:rsidRPr="00A57AE2">
        <w:rPr>
          <w:rFonts w:asciiTheme="majorHAnsi" w:eastAsia="Calibri" w:hAnsiTheme="majorHAnsi" w:cs="Arial"/>
          <w:lang w:val="fr-FR"/>
        </w:rPr>
        <w:t xml:space="preserve"> (0</w:t>
      </w:r>
      <w:r w:rsidR="005F723F" w:rsidRPr="00A57AE2">
        <w:rPr>
          <w:rFonts w:asciiTheme="majorHAnsi" w:eastAsia="Calibri" w:hAnsiTheme="majorHAnsi" w:cs="Arial"/>
          <w:lang w:val="fr-FR"/>
        </w:rPr>
        <w:t>1</w:t>
      </w:r>
      <w:r w:rsidR="00AF0A0A" w:rsidRPr="00A57AE2">
        <w:rPr>
          <w:rFonts w:asciiTheme="majorHAnsi" w:eastAsia="Calibri" w:hAnsiTheme="majorHAnsi" w:cs="Arial"/>
          <w:lang w:val="fr-FR"/>
        </w:rPr>
        <w:t>)</w:t>
      </w:r>
      <w:r w:rsidR="005F723F" w:rsidRPr="00A57AE2">
        <w:rPr>
          <w:rFonts w:asciiTheme="majorHAnsi" w:hAnsiTheme="majorHAnsi"/>
          <w:lang w:val="fr-FR"/>
        </w:rPr>
        <w:t xml:space="preserve"> </w:t>
      </w:r>
      <w:r w:rsidR="00A57AE2" w:rsidRPr="00A57AE2">
        <w:rPr>
          <w:rFonts w:asciiTheme="majorHAnsi" w:hAnsiTheme="majorHAnsi"/>
          <w:lang w:val="fr-FR"/>
        </w:rPr>
        <w:t>Agent de Recouvrement et un Ingénieur Génie-Civil</w:t>
      </w:r>
      <w:r w:rsidR="00A57AE2">
        <w:rPr>
          <w:rFonts w:asciiTheme="majorHAnsi" w:hAnsiTheme="majorHAnsi"/>
          <w:lang w:val="fr-FR"/>
        </w:rPr>
        <w:t xml:space="preserve"> dont les </w:t>
      </w:r>
      <w:r w:rsidR="00B5550A" w:rsidRPr="00A57AE2">
        <w:rPr>
          <w:rFonts w:asciiTheme="majorHAnsi" w:eastAsia="Calibri" w:hAnsiTheme="majorHAnsi" w:cs="Arial"/>
          <w:lang w:val="fr-FR"/>
        </w:rPr>
        <w:t>profils sont définis ci-dessous.</w:t>
      </w:r>
    </w:p>
    <w:p w14:paraId="29CA31B0" w14:textId="744CB966" w:rsidR="000659CA" w:rsidRPr="007144ED" w:rsidRDefault="00B5550A" w:rsidP="007144ED">
      <w:pPr>
        <w:spacing w:line="240" w:lineRule="auto"/>
        <w:jc w:val="both"/>
        <w:rPr>
          <w:rFonts w:ascii="Cambria" w:eastAsia="Calibri" w:hAnsi="Cambria" w:cs="Arial"/>
          <w:lang w:val="fr-FR"/>
        </w:rPr>
      </w:pPr>
      <w:r w:rsidRPr="00B5550A">
        <w:rPr>
          <w:rFonts w:ascii="Cambria" w:eastAsia="Calibri" w:hAnsi="Cambria" w:cs="Arial"/>
          <w:lang w:val="fr-FR"/>
        </w:rPr>
        <w:t xml:space="preserve">Les dossiers de candidature doivent être déposés exclusivement </w:t>
      </w:r>
      <w:r w:rsidRPr="00B5550A">
        <w:rPr>
          <w:rFonts w:ascii="Cambria" w:eastAsia="Calibri" w:hAnsi="Cambria" w:cs="Arial"/>
          <w:b/>
          <w:bCs/>
          <w:i/>
          <w:iCs/>
          <w:lang w:val="fr-FR"/>
        </w:rPr>
        <w:t>à l’Agence Régionale pour la Promotion de l'Emploi de Niamey (ANPE</w:t>
      </w:r>
      <w:r w:rsidRPr="00B5550A">
        <w:rPr>
          <w:rFonts w:ascii="Cambria" w:eastAsia="Calibri" w:hAnsi="Cambria" w:cs="Arial"/>
          <w:lang w:val="fr-FR"/>
        </w:rPr>
        <w:t>) sise</w:t>
      </w:r>
      <w:r w:rsidR="00FA465A">
        <w:rPr>
          <w:rFonts w:ascii="Cambria" w:eastAsia="Calibri" w:hAnsi="Cambria" w:cs="Arial"/>
          <w:lang w:val="fr-FR"/>
        </w:rPr>
        <w:t xml:space="preserve"> </w:t>
      </w:r>
      <w:r w:rsidR="00AF0A0A">
        <w:rPr>
          <w:rFonts w:ascii="Cambria" w:eastAsia="Calibri" w:hAnsi="Cambria" w:cs="Arial"/>
          <w:lang w:val="fr-FR"/>
        </w:rPr>
        <w:t xml:space="preserve">au terminus en face de la clinique Jean Kaba, </w:t>
      </w:r>
      <w:r w:rsidRPr="00B5550A">
        <w:rPr>
          <w:rFonts w:ascii="Cambria" w:eastAsia="Calibri" w:hAnsi="Cambria" w:cs="Arial"/>
          <w:lang w:val="fr-FR"/>
        </w:rPr>
        <w:t xml:space="preserve">BP :13.222 Niamey au plus tard le </w:t>
      </w:r>
      <w:r w:rsidR="00FD7576">
        <w:rPr>
          <w:rFonts w:ascii="Cambria" w:eastAsia="Calibri" w:hAnsi="Cambria" w:cs="Arial"/>
          <w:lang w:val="fr-FR"/>
        </w:rPr>
        <w:t>19</w:t>
      </w:r>
      <w:r w:rsidR="00822D52">
        <w:rPr>
          <w:rFonts w:ascii="Cambria" w:eastAsia="Calibri" w:hAnsi="Cambria" w:cs="Arial"/>
          <w:lang w:val="fr-FR"/>
        </w:rPr>
        <w:t xml:space="preserve"> février</w:t>
      </w:r>
      <w:r w:rsidR="00FA465A">
        <w:rPr>
          <w:rFonts w:ascii="Cambria" w:eastAsia="Calibri" w:hAnsi="Cambria" w:cs="Arial"/>
          <w:lang w:val="fr-FR"/>
        </w:rPr>
        <w:t xml:space="preserve"> 202</w:t>
      </w:r>
      <w:r w:rsidR="007F672B">
        <w:rPr>
          <w:rFonts w:ascii="Cambria" w:eastAsia="Calibri" w:hAnsi="Cambria" w:cs="Arial"/>
          <w:lang w:val="fr-FR"/>
        </w:rPr>
        <w:t>5</w:t>
      </w:r>
      <w:r w:rsidR="00FA465A">
        <w:rPr>
          <w:rFonts w:ascii="Cambria" w:eastAsia="Calibri" w:hAnsi="Cambria" w:cs="Arial"/>
          <w:lang w:val="fr-FR"/>
        </w:rPr>
        <w:t xml:space="preserve"> </w:t>
      </w:r>
      <w:r w:rsidRPr="00B5550A">
        <w:rPr>
          <w:rFonts w:ascii="Cambria" w:eastAsia="Calibri" w:hAnsi="Cambria" w:cs="Arial"/>
          <w:lang w:val="fr-FR"/>
        </w:rPr>
        <w:t>à 1</w:t>
      </w:r>
      <w:r>
        <w:rPr>
          <w:rFonts w:ascii="Cambria" w:eastAsia="Calibri" w:hAnsi="Cambria" w:cs="Arial"/>
          <w:lang w:val="fr-FR"/>
        </w:rPr>
        <w:t>1</w:t>
      </w:r>
      <w:r w:rsidRPr="00B5550A">
        <w:rPr>
          <w:rFonts w:ascii="Cambria" w:eastAsia="Calibri" w:hAnsi="Cambria" w:cs="Arial"/>
          <w:lang w:val="fr-FR"/>
        </w:rPr>
        <w:t>h</w:t>
      </w:r>
      <w:r w:rsidR="00CD4B2D">
        <w:rPr>
          <w:rFonts w:ascii="Cambria" w:eastAsia="Calibri" w:hAnsi="Cambria" w:cs="Arial"/>
          <w:lang w:val="fr-FR"/>
        </w:rPr>
        <w:t>.</w:t>
      </w:r>
    </w:p>
    <w:tbl>
      <w:tblPr>
        <w:tblStyle w:val="Grilledutableau"/>
        <w:tblW w:w="10860" w:type="dxa"/>
        <w:tblInd w:w="-714" w:type="dxa"/>
        <w:tblLook w:val="04A0" w:firstRow="1" w:lastRow="0" w:firstColumn="1" w:lastColumn="0" w:noHBand="0" w:noVBand="1"/>
      </w:tblPr>
      <w:tblGrid>
        <w:gridCol w:w="1702"/>
        <w:gridCol w:w="5845"/>
        <w:gridCol w:w="3313"/>
      </w:tblGrid>
      <w:tr w:rsidR="000659CA" w:rsidRPr="00B24E9A" w14:paraId="439E81F7" w14:textId="77777777" w:rsidTr="007144ED">
        <w:trPr>
          <w:trHeight w:val="286"/>
        </w:trPr>
        <w:tc>
          <w:tcPr>
            <w:tcW w:w="1702" w:type="dxa"/>
          </w:tcPr>
          <w:p w14:paraId="4CE0EDD3" w14:textId="77777777" w:rsidR="000659CA" w:rsidRPr="005305C4" w:rsidRDefault="000659CA" w:rsidP="00613989">
            <w:pPr>
              <w:jc w:val="center"/>
              <w:rPr>
                <w:rFonts w:ascii="Cambria" w:hAnsi="Cambria"/>
                <w:b/>
                <w:bCs/>
                <w:lang w:val="fr-FR"/>
              </w:rPr>
            </w:pPr>
            <w:r w:rsidRPr="005305C4">
              <w:rPr>
                <w:rFonts w:ascii="Cambria" w:hAnsi="Cambria"/>
                <w:b/>
                <w:bCs/>
                <w:lang w:val="fr-FR"/>
              </w:rPr>
              <w:t>POSTES A RECRUTER</w:t>
            </w:r>
          </w:p>
        </w:tc>
        <w:tc>
          <w:tcPr>
            <w:tcW w:w="5845" w:type="dxa"/>
          </w:tcPr>
          <w:p w14:paraId="6C109D07" w14:textId="77777777" w:rsidR="000659CA" w:rsidRPr="005305C4" w:rsidRDefault="000659CA" w:rsidP="00613989">
            <w:pPr>
              <w:jc w:val="center"/>
              <w:rPr>
                <w:rFonts w:ascii="Cambria" w:hAnsi="Cambria"/>
                <w:b/>
                <w:bCs/>
                <w:lang w:val="fr-FR"/>
              </w:rPr>
            </w:pPr>
            <w:r w:rsidRPr="005305C4">
              <w:rPr>
                <w:rFonts w:ascii="Cambria" w:hAnsi="Cambria"/>
                <w:b/>
                <w:bCs/>
                <w:lang w:val="fr-FR"/>
              </w:rPr>
              <w:t>MISSIONS</w:t>
            </w:r>
          </w:p>
        </w:tc>
        <w:tc>
          <w:tcPr>
            <w:tcW w:w="3313" w:type="dxa"/>
          </w:tcPr>
          <w:p w14:paraId="54650C87" w14:textId="77777777" w:rsidR="000659CA" w:rsidRPr="005305C4" w:rsidRDefault="000659CA" w:rsidP="00613989">
            <w:pPr>
              <w:jc w:val="center"/>
              <w:rPr>
                <w:rFonts w:ascii="Cambria" w:hAnsi="Cambria"/>
                <w:b/>
                <w:bCs/>
                <w:lang w:val="fr-FR"/>
              </w:rPr>
            </w:pPr>
            <w:r w:rsidRPr="005305C4">
              <w:rPr>
                <w:rFonts w:ascii="Cambria" w:hAnsi="Cambria"/>
                <w:b/>
                <w:bCs/>
                <w:lang w:val="fr-FR"/>
              </w:rPr>
              <w:t>PROFIL</w:t>
            </w:r>
          </w:p>
        </w:tc>
      </w:tr>
      <w:tr w:rsidR="000659CA" w:rsidRPr="00FD7576" w14:paraId="6FB2DB4A" w14:textId="77777777" w:rsidTr="007144ED">
        <w:trPr>
          <w:trHeight w:val="544"/>
        </w:trPr>
        <w:tc>
          <w:tcPr>
            <w:tcW w:w="1702" w:type="dxa"/>
          </w:tcPr>
          <w:p w14:paraId="32ECC24A" w14:textId="6990F7D6" w:rsidR="000659CA" w:rsidRPr="00431F46" w:rsidRDefault="00B75139" w:rsidP="00613989">
            <w:pPr>
              <w:rPr>
                <w:rFonts w:ascii="Cambria" w:hAnsi="Cambria"/>
                <w:b/>
                <w:sz w:val="21"/>
                <w:szCs w:val="21"/>
                <w:lang w:val="fr-FR"/>
              </w:rPr>
            </w:pPr>
            <w:r>
              <w:rPr>
                <w:rFonts w:ascii="Cambria" w:hAnsi="Cambria"/>
                <w:b/>
                <w:sz w:val="21"/>
                <w:szCs w:val="21"/>
                <w:lang w:val="fr-FR"/>
              </w:rPr>
              <w:t xml:space="preserve">Un </w:t>
            </w:r>
            <w:r w:rsidR="00822D52" w:rsidRPr="00822D52">
              <w:rPr>
                <w:rFonts w:ascii="Cambria" w:hAnsi="Cambria"/>
                <w:b/>
                <w:sz w:val="21"/>
                <w:szCs w:val="21"/>
                <w:lang w:val="fr-FR"/>
              </w:rPr>
              <w:t xml:space="preserve">Responsable des Ressources Humaines </w:t>
            </w:r>
          </w:p>
        </w:tc>
        <w:tc>
          <w:tcPr>
            <w:tcW w:w="5845" w:type="dxa"/>
          </w:tcPr>
          <w:p w14:paraId="6510C1BE" w14:textId="59014F44" w:rsidR="000659CA" w:rsidRDefault="008305D1" w:rsidP="008305D1">
            <w:pPr>
              <w:spacing w:line="276" w:lineRule="auto"/>
              <w:jc w:val="both"/>
              <w:rPr>
                <w:rFonts w:ascii="Cambria" w:hAnsi="Cambria"/>
                <w:sz w:val="21"/>
                <w:szCs w:val="21"/>
                <w:lang w:val="fr-FR"/>
              </w:rPr>
            </w:pPr>
            <w:r w:rsidRPr="008305D1">
              <w:rPr>
                <w:rFonts w:ascii="Cambria" w:hAnsi="Cambria"/>
                <w:sz w:val="21"/>
                <w:szCs w:val="21"/>
                <w:lang w:val="fr-FR"/>
              </w:rPr>
              <w:t xml:space="preserve">Sous l'autorité directe du Directeur Administratif et Juridique (DAJ), le responsable du service des ressources Humaines aura pour mission de </w:t>
            </w:r>
            <w:r>
              <w:rPr>
                <w:rFonts w:ascii="Cambria" w:hAnsi="Cambria"/>
                <w:sz w:val="21"/>
                <w:szCs w:val="21"/>
                <w:lang w:val="fr-FR"/>
              </w:rPr>
              <w:t>m</w:t>
            </w:r>
            <w:r w:rsidRPr="008305D1">
              <w:rPr>
                <w:rFonts w:ascii="Cambria" w:hAnsi="Cambria"/>
                <w:sz w:val="21"/>
                <w:szCs w:val="21"/>
                <w:lang w:val="fr-FR"/>
              </w:rPr>
              <w:t>ettre en œuvre la politique et les procédures de gestion des ressources Humaines de la société.</w:t>
            </w:r>
            <w:r w:rsidR="00364CF9" w:rsidRPr="00364CF9">
              <w:rPr>
                <w:rFonts w:ascii="Cambria" w:hAnsi="Cambria"/>
                <w:sz w:val="21"/>
                <w:szCs w:val="21"/>
                <w:lang w:val="fr-FR"/>
              </w:rPr>
              <w:t xml:space="preserve"> </w:t>
            </w:r>
            <w:r w:rsidR="00364CF9">
              <w:rPr>
                <w:rFonts w:ascii="Cambria" w:hAnsi="Cambria"/>
                <w:sz w:val="21"/>
                <w:szCs w:val="21"/>
                <w:lang w:val="fr-FR"/>
              </w:rPr>
              <w:t>Il</w:t>
            </w:r>
            <w:r>
              <w:rPr>
                <w:rFonts w:ascii="Cambria" w:hAnsi="Cambria"/>
                <w:sz w:val="21"/>
                <w:szCs w:val="21"/>
                <w:lang w:val="fr-FR"/>
              </w:rPr>
              <w:t>/elle</w:t>
            </w:r>
            <w:r w:rsidR="00364CF9">
              <w:rPr>
                <w:rFonts w:ascii="Cambria" w:hAnsi="Cambria"/>
                <w:sz w:val="21"/>
                <w:szCs w:val="21"/>
                <w:lang w:val="fr-FR"/>
              </w:rPr>
              <w:t xml:space="preserve"> aura </w:t>
            </w:r>
            <w:r w:rsidR="00CD386C" w:rsidRPr="00431F46">
              <w:rPr>
                <w:rFonts w:ascii="Cambria" w:hAnsi="Cambria"/>
                <w:sz w:val="21"/>
                <w:szCs w:val="21"/>
                <w:lang w:val="fr-FR"/>
              </w:rPr>
              <w:t>pour mission</w:t>
            </w:r>
            <w:r w:rsidR="001D1E74">
              <w:rPr>
                <w:rFonts w:ascii="Cambria" w:hAnsi="Cambria"/>
                <w:sz w:val="21"/>
                <w:szCs w:val="21"/>
                <w:lang w:val="fr-FR"/>
              </w:rPr>
              <w:t>s</w:t>
            </w:r>
            <w:r w:rsidR="00364CF9">
              <w:rPr>
                <w:rFonts w:ascii="Cambria" w:hAnsi="Cambria"/>
                <w:sz w:val="21"/>
                <w:szCs w:val="21"/>
                <w:lang w:val="fr-FR"/>
              </w:rPr>
              <w:t xml:space="preserve"> de</w:t>
            </w:r>
            <w:r w:rsidR="00CD386C" w:rsidRPr="00431F46">
              <w:rPr>
                <w:rFonts w:ascii="Cambria" w:hAnsi="Cambria"/>
                <w:sz w:val="21"/>
                <w:szCs w:val="21"/>
                <w:lang w:val="fr-FR"/>
              </w:rPr>
              <w:t xml:space="preserve"> : </w:t>
            </w:r>
          </w:p>
          <w:p w14:paraId="07270200" w14:textId="77777777" w:rsidR="00364CF9" w:rsidRPr="00431F46" w:rsidRDefault="00364CF9" w:rsidP="008305D1">
            <w:pPr>
              <w:jc w:val="both"/>
              <w:rPr>
                <w:rFonts w:ascii="Cambria" w:hAnsi="Cambria"/>
                <w:sz w:val="21"/>
                <w:szCs w:val="21"/>
                <w:lang w:val="fr-FR"/>
              </w:rPr>
            </w:pPr>
          </w:p>
          <w:p w14:paraId="60EEE787" w14:textId="022F0133" w:rsidR="008305D1" w:rsidRDefault="008305D1" w:rsidP="008305D1">
            <w:pPr>
              <w:spacing w:line="276" w:lineRule="auto"/>
              <w:jc w:val="both"/>
              <w:rPr>
                <w:rFonts w:ascii="Cambria" w:hAnsi="Cambria"/>
                <w:sz w:val="21"/>
                <w:szCs w:val="21"/>
                <w:lang w:val="fr-FR"/>
              </w:rPr>
            </w:pPr>
            <w:r>
              <w:rPr>
                <w:rFonts w:ascii="Cambria" w:hAnsi="Cambria"/>
                <w:sz w:val="21"/>
                <w:szCs w:val="21"/>
                <w:lang w:val="fr-FR"/>
              </w:rPr>
              <w:t xml:space="preserve">- </w:t>
            </w:r>
            <w:r w:rsidRPr="008305D1">
              <w:rPr>
                <w:rFonts w:ascii="Cambria" w:hAnsi="Cambria"/>
                <w:sz w:val="21"/>
                <w:szCs w:val="21"/>
                <w:lang w:val="fr-FR"/>
              </w:rPr>
              <w:t>Gérer les ressources humaines conformément à la convention</w:t>
            </w:r>
            <w:r w:rsidRPr="008305D1">
              <w:rPr>
                <w:rFonts w:ascii="Cambria" w:hAnsi="Cambria"/>
                <w:sz w:val="21"/>
                <w:szCs w:val="21"/>
                <w:lang w:val="fr-FR"/>
              </w:rPr>
              <w:tab/>
              <w:t>collective</w:t>
            </w:r>
            <w:r>
              <w:rPr>
                <w:rFonts w:ascii="Cambria" w:hAnsi="Cambria"/>
                <w:sz w:val="21"/>
                <w:szCs w:val="21"/>
                <w:lang w:val="fr-FR"/>
              </w:rPr>
              <w:t xml:space="preserve"> </w:t>
            </w:r>
            <w:r w:rsidRPr="008305D1">
              <w:rPr>
                <w:rFonts w:ascii="Cambria" w:hAnsi="Cambria"/>
                <w:sz w:val="21"/>
                <w:szCs w:val="21"/>
                <w:lang w:val="fr-FR"/>
              </w:rPr>
              <w:t>Interprofessionnelle, au statut du personnel et au règlement intérieur ;</w:t>
            </w:r>
          </w:p>
          <w:p w14:paraId="1C869959" w14:textId="7E71C16C" w:rsidR="008305D1" w:rsidRPr="008305D1" w:rsidRDefault="008305D1" w:rsidP="008305D1">
            <w:pPr>
              <w:spacing w:line="276" w:lineRule="auto"/>
              <w:jc w:val="both"/>
              <w:rPr>
                <w:rFonts w:ascii="Cambria" w:hAnsi="Cambria"/>
                <w:sz w:val="21"/>
                <w:szCs w:val="21"/>
                <w:lang w:val="fr-FR"/>
              </w:rPr>
            </w:pPr>
            <w:r>
              <w:rPr>
                <w:rFonts w:ascii="Cambria" w:hAnsi="Cambria"/>
                <w:sz w:val="21"/>
                <w:szCs w:val="21"/>
                <w:lang w:val="fr-FR"/>
              </w:rPr>
              <w:t>-</w:t>
            </w:r>
            <w:r w:rsidRPr="008305D1">
              <w:rPr>
                <w:rFonts w:ascii="Cambria" w:hAnsi="Cambria"/>
                <w:sz w:val="21"/>
                <w:szCs w:val="21"/>
                <w:lang w:val="fr-FR"/>
              </w:rPr>
              <w:t xml:space="preserve"> Etablir la paie</w:t>
            </w:r>
            <w:r w:rsidR="009C28E6">
              <w:rPr>
                <w:rFonts w:ascii="Cambria" w:hAnsi="Cambria"/>
                <w:sz w:val="21"/>
                <w:szCs w:val="21"/>
                <w:lang w:val="fr-FR"/>
              </w:rPr>
              <w:t xml:space="preserve">, </w:t>
            </w:r>
            <w:r>
              <w:rPr>
                <w:rFonts w:ascii="Cambria" w:hAnsi="Cambria"/>
                <w:sz w:val="21"/>
                <w:szCs w:val="21"/>
                <w:lang w:val="fr-FR"/>
              </w:rPr>
              <w:t>p</w:t>
            </w:r>
            <w:r w:rsidRPr="008305D1">
              <w:rPr>
                <w:rFonts w:ascii="Cambria" w:hAnsi="Cambria"/>
                <w:sz w:val="21"/>
                <w:szCs w:val="21"/>
                <w:lang w:val="fr-FR"/>
              </w:rPr>
              <w:t>réparer les états de cotisations sociales et fiscales</w:t>
            </w:r>
            <w:r w:rsidR="009C28E6">
              <w:rPr>
                <w:rFonts w:ascii="Cambria" w:hAnsi="Cambria"/>
                <w:sz w:val="21"/>
                <w:szCs w:val="21"/>
                <w:lang w:val="fr-FR"/>
              </w:rPr>
              <w:t xml:space="preserve">, </w:t>
            </w:r>
            <w:r w:rsidR="009C28E6">
              <w:rPr>
                <w:lang w:val="fr-FR"/>
              </w:rPr>
              <w:t>g</w:t>
            </w:r>
            <w:r w:rsidR="009C28E6" w:rsidRPr="009C28E6">
              <w:rPr>
                <w:rFonts w:ascii="Cambria" w:hAnsi="Cambria"/>
                <w:sz w:val="21"/>
                <w:szCs w:val="21"/>
                <w:lang w:val="fr-FR"/>
              </w:rPr>
              <w:t>érer et suivre les dossiers administratifs du personnel</w:t>
            </w:r>
            <w:r w:rsidR="009C28E6">
              <w:rPr>
                <w:rFonts w:ascii="Cambria" w:hAnsi="Cambria"/>
                <w:sz w:val="21"/>
                <w:szCs w:val="21"/>
                <w:lang w:val="fr-FR"/>
              </w:rPr>
              <w:t>, p</w:t>
            </w:r>
            <w:r w:rsidR="009C28E6" w:rsidRPr="009C28E6">
              <w:rPr>
                <w:rFonts w:ascii="Cambria" w:hAnsi="Cambria"/>
                <w:sz w:val="21"/>
                <w:szCs w:val="21"/>
                <w:lang w:val="fr-FR"/>
              </w:rPr>
              <w:t>articiper à l'élaboration du budget de la DAJ</w:t>
            </w:r>
          </w:p>
          <w:p w14:paraId="3FB6790C" w14:textId="79C6F8D9" w:rsidR="008305D1" w:rsidRPr="008305D1" w:rsidRDefault="008305D1" w:rsidP="008305D1">
            <w:pPr>
              <w:spacing w:line="276" w:lineRule="auto"/>
              <w:jc w:val="both"/>
              <w:rPr>
                <w:rFonts w:ascii="Cambria" w:hAnsi="Cambria"/>
                <w:sz w:val="21"/>
                <w:szCs w:val="21"/>
                <w:lang w:val="fr-FR"/>
              </w:rPr>
            </w:pPr>
            <w:r w:rsidRPr="008305D1">
              <w:rPr>
                <w:rFonts w:ascii="Cambria" w:hAnsi="Cambria"/>
                <w:sz w:val="21"/>
                <w:szCs w:val="21"/>
                <w:lang w:val="fr-FR"/>
              </w:rPr>
              <w:t xml:space="preserve"> </w:t>
            </w:r>
            <w:r>
              <w:rPr>
                <w:rFonts w:ascii="Cambria" w:hAnsi="Cambria"/>
                <w:sz w:val="21"/>
                <w:szCs w:val="21"/>
                <w:lang w:val="fr-FR"/>
              </w:rPr>
              <w:t xml:space="preserve">- </w:t>
            </w:r>
            <w:r w:rsidRPr="008305D1">
              <w:rPr>
                <w:rFonts w:ascii="Cambria" w:hAnsi="Cambria"/>
                <w:sz w:val="21"/>
                <w:szCs w:val="21"/>
                <w:lang w:val="fr-FR"/>
              </w:rPr>
              <w:t>Evaluer les besoins en recrutement</w:t>
            </w:r>
            <w:r>
              <w:rPr>
                <w:rFonts w:ascii="Cambria" w:hAnsi="Cambria"/>
                <w:sz w:val="21"/>
                <w:szCs w:val="21"/>
                <w:lang w:val="fr-FR"/>
              </w:rPr>
              <w:t>, s</w:t>
            </w:r>
            <w:r w:rsidRPr="008305D1">
              <w:rPr>
                <w:rFonts w:ascii="Cambria" w:hAnsi="Cambria"/>
                <w:sz w:val="21"/>
                <w:szCs w:val="21"/>
                <w:lang w:val="fr-FR"/>
              </w:rPr>
              <w:t>uivre les procédures de recrutement du personnel permanent et temporaire</w:t>
            </w:r>
            <w:r>
              <w:rPr>
                <w:rFonts w:ascii="Cambria" w:hAnsi="Cambria"/>
                <w:sz w:val="21"/>
                <w:szCs w:val="21"/>
                <w:lang w:val="fr-FR"/>
              </w:rPr>
              <w:t>, g</w:t>
            </w:r>
            <w:r w:rsidRPr="008305D1">
              <w:rPr>
                <w:rFonts w:ascii="Cambria" w:hAnsi="Cambria"/>
                <w:sz w:val="21"/>
                <w:szCs w:val="21"/>
                <w:lang w:val="fr-FR"/>
              </w:rPr>
              <w:t>érer les procédures d'intégration des nouvelles recrues</w:t>
            </w:r>
            <w:r>
              <w:rPr>
                <w:rFonts w:ascii="Cambria" w:hAnsi="Cambria"/>
                <w:sz w:val="21"/>
                <w:szCs w:val="21"/>
                <w:lang w:val="fr-FR"/>
              </w:rPr>
              <w:t xml:space="preserve"> ; </w:t>
            </w:r>
          </w:p>
          <w:p w14:paraId="1D2FB1CC" w14:textId="12F69C35" w:rsidR="008305D1" w:rsidRPr="008305D1" w:rsidRDefault="008305D1" w:rsidP="008305D1">
            <w:pPr>
              <w:spacing w:line="276" w:lineRule="auto"/>
              <w:jc w:val="both"/>
              <w:rPr>
                <w:rFonts w:ascii="Cambria" w:hAnsi="Cambria"/>
                <w:sz w:val="21"/>
                <w:szCs w:val="21"/>
                <w:lang w:val="fr-FR"/>
              </w:rPr>
            </w:pPr>
            <w:r w:rsidRPr="008305D1">
              <w:rPr>
                <w:rFonts w:ascii="Cambria" w:hAnsi="Cambria"/>
                <w:sz w:val="21"/>
                <w:szCs w:val="21"/>
                <w:lang w:val="fr-FR"/>
              </w:rPr>
              <w:t xml:space="preserve"> </w:t>
            </w:r>
            <w:r>
              <w:rPr>
                <w:rFonts w:ascii="Cambria" w:hAnsi="Cambria"/>
                <w:sz w:val="21"/>
                <w:szCs w:val="21"/>
                <w:lang w:val="fr-FR"/>
              </w:rPr>
              <w:t xml:space="preserve">- </w:t>
            </w:r>
            <w:r w:rsidR="007144ED" w:rsidRPr="007144ED">
              <w:rPr>
                <w:rFonts w:ascii="Cambria" w:hAnsi="Cambria"/>
                <w:sz w:val="21"/>
                <w:szCs w:val="21"/>
                <w:lang w:val="fr-FR"/>
              </w:rPr>
              <w:t>Mettre à jour les fiches de poste des agents</w:t>
            </w:r>
            <w:r w:rsidR="007144ED">
              <w:rPr>
                <w:rFonts w:ascii="Cambria" w:hAnsi="Cambria"/>
                <w:sz w:val="21"/>
                <w:szCs w:val="21"/>
                <w:lang w:val="fr-FR"/>
              </w:rPr>
              <w:t>, p</w:t>
            </w:r>
            <w:r w:rsidRPr="008305D1">
              <w:rPr>
                <w:rFonts w:ascii="Cambria" w:hAnsi="Cambria"/>
                <w:sz w:val="21"/>
                <w:szCs w:val="21"/>
                <w:lang w:val="fr-FR"/>
              </w:rPr>
              <w:t xml:space="preserve">réparer les contrats de travail et les conventions de </w:t>
            </w:r>
            <w:r w:rsidR="009C28E6" w:rsidRPr="008305D1">
              <w:rPr>
                <w:rFonts w:ascii="Cambria" w:hAnsi="Cambria"/>
                <w:sz w:val="21"/>
                <w:szCs w:val="21"/>
                <w:lang w:val="fr-FR"/>
              </w:rPr>
              <w:t>stage,</w:t>
            </w:r>
            <w:r>
              <w:rPr>
                <w:rFonts w:ascii="Cambria" w:hAnsi="Cambria"/>
                <w:sz w:val="21"/>
                <w:szCs w:val="21"/>
                <w:lang w:val="fr-FR"/>
              </w:rPr>
              <w:t xml:space="preserve"> t</w:t>
            </w:r>
            <w:r w:rsidRPr="008305D1">
              <w:rPr>
                <w:rFonts w:ascii="Cambria" w:hAnsi="Cambria"/>
                <w:sz w:val="21"/>
                <w:szCs w:val="21"/>
                <w:lang w:val="fr-FR"/>
              </w:rPr>
              <w:t>raiter et suivre les demandes de stage ;</w:t>
            </w:r>
          </w:p>
          <w:p w14:paraId="1A377C9E" w14:textId="00B84C7E" w:rsidR="008305D1" w:rsidRPr="008305D1" w:rsidRDefault="008305D1" w:rsidP="008305D1">
            <w:pPr>
              <w:spacing w:line="276" w:lineRule="auto"/>
              <w:jc w:val="both"/>
              <w:rPr>
                <w:rFonts w:ascii="Cambria" w:hAnsi="Cambria"/>
                <w:sz w:val="21"/>
                <w:szCs w:val="21"/>
                <w:lang w:val="fr-FR"/>
              </w:rPr>
            </w:pPr>
            <w:r w:rsidRPr="008305D1">
              <w:rPr>
                <w:rFonts w:ascii="Cambria" w:hAnsi="Cambria"/>
                <w:sz w:val="21"/>
                <w:szCs w:val="21"/>
                <w:lang w:val="fr-FR"/>
              </w:rPr>
              <w:t xml:space="preserve"> </w:t>
            </w:r>
            <w:r>
              <w:rPr>
                <w:rFonts w:ascii="Cambria" w:hAnsi="Cambria"/>
                <w:sz w:val="21"/>
                <w:szCs w:val="21"/>
                <w:lang w:val="fr-FR"/>
              </w:rPr>
              <w:t xml:space="preserve">- </w:t>
            </w:r>
            <w:r w:rsidRPr="008305D1">
              <w:rPr>
                <w:rFonts w:ascii="Cambria" w:hAnsi="Cambria"/>
                <w:sz w:val="21"/>
                <w:szCs w:val="21"/>
                <w:lang w:val="fr-FR"/>
              </w:rPr>
              <w:t>Elaborer les projets de plan formation</w:t>
            </w:r>
            <w:r>
              <w:rPr>
                <w:rFonts w:ascii="Cambria" w:hAnsi="Cambria"/>
                <w:sz w:val="21"/>
                <w:szCs w:val="21"/>
                <w:lang w:val="fr-FR"/>
              </w:rPr>
              <w:t>, r</w:t>
            </w:r>
            <w:r w:rsidRPr="008305D1">
              <w:rPr>
                <w:rFonts w:ascii="Cambria" w:hAnsi="Cambria"/>
                <w:sz w:val="21"/>
                <w:szCs w:val="21"/>
                <w:lang w:val="fr-FR"/>
              </w:rPr>
              <w:t>echercher les opportunités de formation</w:t>
            </w:r>
            <w:r>
              <w:rPr>
                <w:rFonts w:ascii="Cambria" w:hAnsi="Cambria"/>
                <w:sz w:val="21"/>
                <w:szCs w:val="21"/>
                <w:lang w:val="fr-FR"/>
              </w:rPr>
              <w:t>, o</w:t>
            </w:r>
            <w:r w:rsidRPr="008305D1">
              <w:rPr>
                <w:rFonts w:ascii="Cambria" w:hAnsi="Cambria"/>
                <w:sz w:val="21"/>
                <w:szCs w:val="21"/>
                <w:lang w:val="fr-FR"/>
              </w:rPr>
              <w:t>rganiser les cessions de formation</w:t>
            </w:r>
            <w:r w:rsidR="007144ED">
              <w:rPr>
                <w:rFonts w:ascii="Cambria" w:hAnsi="Cambria"/>
                <w:sz w:val="21"/>
                <w:szCs w:val="21"/>
                <w:lang w:val="fr-FR"/>
              </w:rPr>
              <w:t xml:space="preserve">, </w:t>
            </w:r>
            <w:r w:rsidRPr="008305D1">
              <w:rPr>
                <w:rFonts w:ascii="Cambria" w:hAnsi="Cambria"/>
                <w:sz w:val="21"/>
                <w:szCs w:val="21"/>
                <w:lang w:val="fr-FR"/>
              </w:rPr>
              <w:t>évaluer les actions de formation</w:t>
            </w:r>
            <w:r w:rsidR="007144ED">
              <w:rPr>
                <w:rFonts w:ascii="Cambria" w:hAnsi="Cambria"/>
                <w:sz w:val="21"/>
                <w:szCs w:val="21"/>
                <w:lang w:val="fr-FR"/>
              </w:rPr>
              <w:t xml:space="preserve"> et</w:t>
            </w:r>
            <w:r>
              <w:rPr>
                <w:rFonts w:ascii="Cambria" w:hAnsi="Cambria"/>
                <w:sz w:val="21"/>
                <w:szCs w:val="21"/>
                <w:lang w:val="fr-FR"/>
              </w:rPr>
              <w:t xml:space="preserve"> m</w:t>
            </w:r>
            <w:r w:rsidRPr="008305D1">
              <w:rPr>
                <w:rFonts w:ascii="Cambria" w:hAnsi="Cambria"/>
                <w:sz w:val="21"/>
                <w:szCs w:val="21"/>
                <w:lang w:val="fr-FR"/>
              </w:rPr>
              <w:t>ettre à jour le répertoire des emplois</w:t>
            </w:r>
            <w:r>
              <w:rPr>
                <w:rFonts w:ascii="Cambria" w:hAnsi="Cambria"/>
                <w:sz w:val="21"/>
                <w:szCs w:val="21"/>
                <w:lang w:val="fr-FR"/>
              </w:rPr>
              <w:t xml:space="preserve"> ; </w:t>
            </w:r>
          </w:p>
          <w:p w14:paraId="5E168DFA" w14:textId="77777777" w:rsidR="009C28E6" w:rsidRDefault="008305D1" w:rsidP="008305D1">
            <w:pPr>
              <w:spacing w:line="276" w:lineRule="auto"/>
              <w:jc w:val="both"/>
              <w:rPr>
                <w:rFonts w:ascii="Cambria" w:hAnsi="Cambria"/>
                <w:sz w:val="21"/>
                <w:szCs w:val="21"/>
                <w:lang w:val="fr-FR"/>
              </w:rPr>
            </w:pPr>
            <w:r w:rsidRPr="008305D1">
              <w:rPr>
                <w:rFonts w:ascii="Cambria" w:hAnsi="Cambria"/>
                <w:sz w:val="21"/>
                <w:szCs w:val="21"/>
                <w:lang w:val="fr-FR"/>
              </w:rPr>
              <w:t xml:space="preserve"> </w:t>
            </w:r>
            <w:r>
              <w:rPr>
                <w:rFonts w:ascii="Cambria" w:hAnsi="Cambria"/>
                <w:sz w:val="21"/>
                <w:szCs w:val="21"/>
                <w:lang w:val="fr-FR"/>
              </w:rPr>
              <w:t xml:space="preserve">- </w:t>
            </w:r>
            <w:r w:rsidRPr="008305D1">
              <w:rPr>
                <w:rFonts w:ascii="Cambria" w:hAnsi="Cambria"/>
                <w:sz w:val="21"/>
                <w:szCs w:val="21"/>
                <w:lang w:val="fr-FR"/>
              </w:rPr>
              <w:t>Mettre en œuvre la communication interne ;</w:t>
            </w:r>
          </w:p>
          <w:p w14:paraId="0653A61E" w14:textId="16A43EBF" w:rsidR="009C28E6" w:rsidRDefault="009C28E6" w:rsidP="008305D1">
            <w:pPr>
              <w:spacing w:line="276" w:lineRule="auto"/>
              <w:jc w:val="both"/>
              <w:rPr>
                <w:rFonts w:ascii="Cambria" w:hAnsi="Cambria"/>
                <w:sz w:val="21"/>
                <w:szCs w:val="21"/>
                <w:lang w:val="fr-FR"/>
              </w:rPr>
            </w:pPr>
            <w:r>
              <w:rPr>
                <w:rFonts w:ascii="Cambria" w:hAnsi="Cambria"/>
                <w:sz w:val="21"/>
                <w:szCs w:val="21"/>
                <w:lang w:val="fr-FR"/>
              </w:rPr>
              <w:t xml:space="preserve">- </w:t>
            </w:r>
            <w:r w:rsidR="008305D1" w:rsidRPr="008305D1">
              <w:rPr>
                <w:rFonts w:ascii="Cambria" w:hAnsi="Cambria"/>
                <w:sz w:val="21"/>
                <w:szCs w:val="21"/>
                <w:lang w:val="fr-FR"/>
              </w:rPr>
              <w:t>Elaborer un tableau de bord de suivi du personnel</w:t>
            </w:r>
            <w:r>
              <w:rPr>
                <w:rFonts w:ascii="Cambria" w:hAnsi="Cambria"/>
                <w:sz w:val="21"/>
                <w:szCs w:val="21"/>
                <w:lang w:val="fr-FR"/>
              </w:rPr>
              <w:t>,</w:t>
            </w:r>
            <w:r w:rsidRPr="009C28E6">
              <w:rPr>
                <w:lang w:val="fr-FR"/>
              </w:rPr>
              <w:t xml:space="preserve"> </w:t>
            </w:r>
            <w:r>
              <w:rPr>
                <w:lang w:val="fr-FR"/>
              </w:rPr>
              <w:t>f</w:t>
            </w:r>
            <w:r w:rsidRPr="009C28E6">
              <w:rPr>
                <w:rFonts w:ascii="Cambria" w:hAnsi="Cambria"/>
                <w:sz w:val="21"/>
                <w:szCs w:val="21"/>
                <w:lang w:val="fr-FR"/>
              </w:rPr>
              <w:t xml:space="preserve">aire le bilan social de la </w:t>
            </w:r>
            <w:r w:rsidR="007144ED" w:rsidRPr="009C28E6">
              <w:rPr>
                <w:rFonts w:ascii="Cambria" w:hAnsi="Cambria"/>
                <w:sz w:val="21"/>
                <w:szCs w:val="21"/>
                <w:lang w:val="fr-FR"/>
              </w:rPr>
              <w:t>société</w:t>
            </w:r>
            <w:r w:rsidR="007144ED">
              <w:rPr>
                <w:rFonts w:ascii="Cambria" w:hAnsi="Cambria"/>
                <w:sz w:val="21"/>
                <w:szCs w:val="21"/>
                <w:lang w:val="fr-FR"/>
              </w:rPr>
              <w:t>,</w:t>
            </w:r>
            <w:r w:rsidR="007144ED" w:rsidRPr="007144ED">
              <w:rPr>
                <w:rFonts w:ascii="Cambria" w:hAnsi="Cambria"/>
                <w:sz w:val="21"/>
                <w:szCs w:val="21"/>
                <w:lang w:val="fr-FR"/>
              </w:rPr>
              <w:t xml:space="preserve"> faire les rapports d'activité de son service</w:t>
            </w:r>
            <w:r>
              <w:rPr>
                <w:rFonts w:ascii="Cambria" w:hAnsi="Cambria"/>
                <w:sz w:val="21"/>
                <w:szCs w:val="21"/>
                <w:lang w:val="fr-FR"/>
              </w:rPr>
              <w:t> ;</w:t>
            </w:r>
            <w:r w:rsidR="008305D1" w:rsidRPr="008305D1">
              <w:rPr>
                <w:rFonts w:ascii="Cambria" w:hAnsi="Cambria"/>
                <w:sz w:val="21"/>
                <w:szCs w:val="21"/>
                <w:lang w:val="fr-FR"/>
              </w:rPr>
              <w:t xml:space="preserve">  </w:t>
            </w:r>
          </w:p>
          <w:p w14:paraId="15B41F3E" w14:textId="5218834C" w:rsidR="008305D1" w:rsidRPr="008305D1" w:rsidRDefault="009C28E6" w:rsidP="008305D1">
            <w:pPr>
              <w:spacing w:line="276" w:lineRule="auto"/>
              <w:jc w:val="both"/>
              <w:rPr>
                <w:rFonts w:ascii="Cambria" w:hAnsi="Cambria"/>
                <w:sz w:val="21"/>
                <w:szCs w:val="21"/>
                <w:lang w:val="fr-FR"/>
              </w:rPr>
            </w:pPr>
            <w:r>
              <w:rPr>
                <w:rFonts w:ascii="Cambria" w:hAnsi="Cambria"/>
                <w:sz w:val="21"/>
                <w:szCs w:val="21"/>
                <w:lang w:val="fr-FR"/>
              </w:rPr>
              <w:t xml:space="preserve">- </w:t>
            </w:r>
            <w:r w:rsidR="008305D1" w:rsidRPr="008305D1">
              <w:rPr>
                <w:rFonts w:ascii="Cambria" w:hAnsi="Cambria"/>
                <w:sz w:val="21"/>
                <w:szCs w:val="21"/>
                <w:lang w:val="fr-FR"/>
              </w:rPr>
              <w:t>Evaluer les contrats d'assurance sociale et médicale ;</w:t>
            </w:r>
          </w:p>
          <w:p w14:paraId="0A8ED7A6" w14:textId="77777777" w:rsidR="009C28E6" w:rsidRDefault="009C28E6" w:rsidP="008305D1">
            <w:pPr>
              <w:spacing w:line="276" w:lineRule="auto"/>
              <w:jc w:val="both"/>
              <w:rPr>
                <w:rFonts w:ascii="Cambria" w:hAnsi="Cambria"/>
                <w:sz w:val="21"/>
                <w:szCs w:val="21"/>
                <w:lang w:val="fr-FR"/>
              </w:rPr>
            </w:pPr>
            <w:r>
              <w:rPr>
                <w:rFonts w:ascii="Cambria" w:hAnsi="Cambria"/>
                <w:sz w:val="21"/>
                <w:szCs w:val="21"/>
                <w:lang w:val="fr-FR"/>
              </w:rPr>
              <w:t xml:space="preserve">- </w:t>
            </w:r>
            <w:r w:rsidR="008305D1" w:rsidRPr="008305D1">
              <w:rPr>
                <w:rFonts w:ascii="Cambria" w:hAnsi="Cambria"/>
                <w:sz w:val="21"/>
                <w:szCs w:val="21"/>
                <w:lang w:val="fr-FR"/>
              </w:rPr>
              <w:t>Gérer les congés et les absences du personnel ;</w:t>
            </w:r>
          </w:p>
          <w:p w14:paraId="76FD0658" w14:textId="77777777" w:rsidR="007144ED" w:rsidRDefault="009C28E6" w:rsidP="007144ED">
            <w:pPr>
              <w:spacing w:line="276" w:lineRule="auto"/>
              <w:jc w:val="both"/>
              <w:rPr>
                <w:rFonts w:ascii="Cambria" w:hAnsi="Cambria"/>
                <w:sz w:val="21"/>
                <w:szCs w:val="21"/>
                <w:lang w:val="fr-FR"/>
              </w:rPr>
            </w:pPr>
            <w:r>
              <w:rPr>
                <w:rFonts w:ascii="Cambria" w:hAnsi="Cambria"/>
                <w:sz w:val="21"/>
                <w:szCs w:val="21"/>
                <w:lang w:val="fr-FR"/>
              </w:rPr>
              <w:t>-</w:t>
            </w:r>
            <w:r w:rsidR="008305D1" w:rsidRPr="008305D1">
              <w:rPr>
                <w:rFonts w:ascii="Cambria" w:hAnsi="Cambria"/>
                <w:sz w:val="21"/>
                <w:szCs w:val="21"/>
                <w:lang w:val="fr-FR"/>
              </w:rPr>
              <w:t xml:space="preserve"> Participer aux séances d'évaluation du personnel ;</w:t>
            </w:r>
            <w:r w:rsidR="007144ED">
              <w:rPr>
                <w:rFonts w:ascii="Cambria" w:hAnsi="Cambria"/>
                <w:sz w:val="21"/>
                <w:szCs w:val="21"/>
                <w:lang w:val="fr-FR"/>
              </w:rPr>
              <w:t xml:space="preserve"> </w:t>
            </w:r>
          </w:p>
          <w:p w14:paraId="6E93A936" w14:textId="6E9576D7" w:rsidR="007B17FB" w:rsidRPr="00431F46" w:rsidRDefault="007144ED" w:rsidP="007144ED">
            <w:pPr>
              <w:spacing w:line="276" w:lineRule="auto"/>
              <w:jc w:val="both"/>
              <w:rPr>
                <w:rFonts w:ascii="Cambria" w:hAnsi="Cambria"/>
                <w:sz w:val="21"/>
                <w:szCs w:val="21"/>
                <w:lang w:val="fr-FR"/>
              </w:rPr>
            </w:pPr>
            <w:r>
              <w:rPr>
                <w:rFonts w:ascii="Cambria" w:hAnsi="Cambria"/>
                <w:sz w:val="21"/>
                <w:szCs w:val="21"/>
                <w:lang w:val="fr-FR"/>
              </w:rPr>
              <w:t>-</w:t>
            </w:r>
            <w:r w:rsidR="008305D1" w:rsidRPr="008305D1">
              <w:rPr>
                <w:rFonts w:ascii="Cambria" w:hAnsi="Cambria"/>
                <w:sz w:val="21"/>
                <w:szCs w:val="21"/>
                <w:lang w:val="fr-FR"/>
              </w:rPr>
              <w:t>Accomplir toute autre tâche qui lui sera confiée par le Directeur Administratif et Juridique dans le cadre des activités de la Société.</w:t>
            </w:r>
          </w:p>
        </w:tc>
        <w:tc>
          <w:tcPr>
            <w:tcW w:w="3313" w:type="dxa"/>
          </w:tcPr>
          <w:p w14:paraId="25525030" w14:textId="43D09FD3" w:rsidR="007B17FB" w:rsidRDefault="007B17FB" w:rsidP="007C53BC">
            <w:pPr>
              <w:widowControl w:val="0"/>
              <w:suppressAutoHyphens/>
              <w:spacing w:before="40" w:after="40" w:line="288" w:lineRule="auto"/>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Le</w:t>
            </w:r>
            <w:r w:rsidR="007144ED">
              <w:rPr>
                <w:rFonts w:ascii="Cambria" w:eastAsia="Times New Roman" w:hAnsi="Cambria" w:cs="Tahoma"/>
                <w:kern w:val="18"/>
                <w:sz w:val="21"/>
                <w:szCs w:val="21"/>
                <w:lang w:val="fr-FR"/>
              </w:rPr>
              <w:t xml:space="preserve"> R</w:t>
            </w:r>
            <w:r w:rsidR="007144ED" w:rsidRPr="007144ED">
              <w:rPr>
                <w:rFonts w:ascii="Cambria" w:eastAsia="Times New Roman" w:hAnsi="Cambria" w:cs="Tahoma"/>
                <w:kern w:val="18"/>
                <w:sz w:val="21"/>
                <w:szCs w:val="21"/>
                <w:lang w:val="fr-FR"/>
              </w:rPr>
              <w:t xml:space="preserve">esponsable du service des </w:t>
            </w:r>
            <w:r w:rsidR="007144ED">
              <w:rPr>
                <w:rFonts w:ascii="Cambria" w:eastAsia="Times New Roman" w:hAnsi="Cambria" w:cs="Tahoma"/>
                <w:kern w:val="18"/>
                <w:sz w:val="21"/>
                <w:szCs w:val="21"/>
                <w:lang w:val="fr-FR"/>
              </w:rPr>
              <w:t>R</w:t>
            </w:r>
            <w:r w:rsidR="007144ED" w:rsidRPr="007144ED">
              <w:rPr>
                <w:rFonts w:ascii="Cambria" w:eastAsia="Times New Roman" w:hAnsi="Cambria" w:cs="Tahoma"/>
                <w:kern w:val="18"/>
                <w:sz w:val="21"/>
                <w:szCs w:val="21"/>
                <w:lang w:val="fr-FR"/>
              </w:rPr>
              <w:t xml:space="preserve">essources Humaines </w:t>
            </w:r>
            <w:r>
              <w:rPr>
                <w:rFonts w:ascii="Cambria" w:eastAsia="Times New Roman" w:hAnsi="Cambria" w:cs="Tahoma"/>
                <w:kern w:val="18"/>
                <w:sz w:val="21"/>
                <w:szCs w:val="21"/>
                <w:lang w:val="fr-FR"/>
              </w:rPr>
              <w:t>doit :</w:t>
            </w:r>
          </w:p>
          <w:p w14:paraId="20BD8EC1" w14:textId="6409BEEF" w:rsidR="007B17FB" w:rsidRP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 xml:space="preserve">-Justifier d’au moins un BAC+ </w:t>
            </w:r>
            <w:r w:rsidR="00A148C4">
              <w:rPr>
                <w:rFonts w:ascii="Cambria" w:eastAsia="Times New Roman" w:hAnsi="Cambria" w:cs="Tahoma"/>
                <w:kern w:val="18"/>
                <w:sz w:val="21"/>
                <w:szCs w:val="21"/>
                <w:lang w:val="fr-FR"/>
              </w:rPr>
              <w:t>2/3</w:t>
            </w:r>
            <w:r w:rsidRPr="007B17FB">
              <w:rPr>
                <w:rFonts w:ascii="Cambria" w:eastAsia="Times New Roman" w:hAnsi="Cambria" w:cs="Tahoma"/>
                <w:kern w:val="18"/>
                <w:sz w:val="21"/>
                <w:szCs w:val="21"/>
                <w:lang w:val="fr-FR"/>
              </w:rPr>
              <w:t xml:space="preserve"> en </w:t>
            </w:r>
            <w:r w:rsidR="00A148C4" w:rsidRPr="00A148C4">
              <w:rPr>
                <w:rFonts w:ascii="Cambria" w:eastAsia="Times New Roman" w:hAnsi="Cambria" w:cs="Tahoma"/>
                <w:kern w:val="18"/>
                <w:sz w:val="21"/>
                <w:szCs w:val="21"/>
                <w:lang w:val="fr-FR"/>
              </w:rPr>
              <w:t>en G</w:t>
            </w:r>
            <w:r w:rsidR="00A148C4">
              <w:rPr>
                <w:rFonts w:ascii="Cambria" w:eastAsia="Times New Roman" w:hAnsi="Cambria" w:cs="Tahoma"/>
                <w:kern w:val="18"/>
                <w:sz w:val="21"/>
                <w:szCs w:val="21"/>
                <w:lang w:val="fr-FR"/>
              </w:rPr>
              <w:t xml:space="preserve">estion des </w:t>
            </w:r>
            <w:r w:rsidR="00A148C4" w:rsidRPr="00A148C4">
              <w:rPr>
                <w:rFonts w:ascii="Cambria" w:eastAsia="Times New Roman" w:hAnsi="Cambria" w:cs="Tahoma"/>
                <w:kern w:val="18"/>
                <w:sz w:val="21"/>
                <w:szCs w:val="21"/>
                <w:lang w:val="fr-FR"/>
              </w:rPr>
              <w:t>R</w:t>
            </w:r>
            <w:r w:rsidR="00A148C4">
              <w:rPr>
                <w:rFonts w:ascii="Cambria" w:eastAsia="Times New Roman" w:hAnsi="Cambria" w:cs="Tahoma"/>
                <w:kern w:val="18"/>
                <w:sz w:val="21"/>
                <w:szCs w:val="21"/>
                <w:lang w:val="fr-FR"/>
              </w:rPr>
              <w:t xml:space="preserve">essources </w:t>
            </w:r>
            <w:r w:rsidR="00A148C4" w:rsidRPr="00A148C4">
              <w:rPr>
                <w:rFonts w:ascii="Cambria" w:eastAsia="Times New Roman" w:hAnsi="Cambria" w:cs="Tahoma"/>
                <w:kern w:val="18"/>
                <w:sz w:val="21"/>
                <w:szCs w:val="21"/>
                <w:lang w:val="fr-FR"/>
              </w:rPr>
              <w:t>H</w:t>
            </w:r>
            <w:r w:rsidR="00A148C4">
              <w:rPr>
                <w:rFonts w:ascii="Cambria" w:eastAsia="Times New Roman" w:hAnsi="Cambria" w:cs="Tahoma"/>
                <w:kern w:val="18"/>
                <w:sz w:val="21"/>
                <w:szCs w:val="21"/>
                <w:lang w:val="fr-FR"/>
              </w:rPr>
              <w:t>umaines</w:t>
            </w:r>
            <w:r w:rsidRPr="007B17FB">
              <w:rPr>
                <w:rFonts w:ascii="Cambria" w:eastAsia="Times New Roman" w:hAnsi="Cambria" w:cs="Tahoma"/>
                <w:kern w:val="18"/>
                <w:sz w:val="21"/>
                <w:szCs w:val="21"/>
                <w:lang w:val="fr-FR"/>
              </w:rPr>
              <w:t xml:space="preserve"> ;</w:t>
            </w:r>
          </w:p>
          <w:p w14:paraId="231A4D91" w14:textId="3C0C114E" w:rsidR="007B17FB" w:rsidRP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w:t>
            </w:r>
            <w:r>
              <w:rPr>
                <w:rFonts w:ascii="Cambria" w:eastAsia="Times New Roman" w:hAnsi="Cambria" w:cs="Tahoma"/>
                <w:kern w:val="18"/>
                <w:sz w:val="21"/>
                <w:szCs w:val="21"/>
                <w:lang w:val="fr-FR"/>
              </w:rPr>
              <w:t xml:space="preserve"> </w:t>
            </w:r>
            <w:r w:rsidRPr="007B17FB">
              <w:rPr>
                <w:rFonts w:ascii="Cambria" w:eastAsia="Times New Roman" w:hAnsi="Cambria" w:cs="Tahoma"/>
                <w:kern w:val="18"/>
                <w:sz w:val="21"/>
                <w:szCs w:val="21"/>
                <w:lang w:val="fr-FR"/>
              </w:rPr>
              <w:t>Avoir 05 ans d’expérience</w:t>
            </w:r>
            <w:r w:rsidR="00A148C4">
              <w:rPr>
                <w:rFonts w:ascii="Cambria" w:eastAsia="Times New Roman" w:hAnsi="Cambria" w:cs="Tahoma"/>
                <w:kern w:val="18"/>
                <w:sz w:val="21"/>
                <w:szCs w:val="21"/>
                <w:lang w:val="fr-FR"/>
              </w:rPr>
              <w:t xml:space="preserve"> avérée</w:t>
            </w:r>
            <w:r w:rsidRPr="007B17FB">
              <w:rPr>
                <w:rFonts w:ascii="Cambria" w:eastAsia="Times New Roman" w:hAnsi="Cambria" w:cs="Tahoma"/>
                <w:kern w:val="18"/>
                <w:sz w:val="21"/>
                <w:szCs w:val="21"/>
                <w:lang w:val="fr-FR"/>
              </w:rPr>
              <w:t xml:space="preserve"> dont 0 ans à un poste similaire ; </w:t>
            </w:r>
          </w:p>
          <w:p w14:paraId="431E8A25" w14:textId="2C5E2A0E" w:rsidR="007B17FB" w:rsidRP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w:t>
            </w:r>
            <w:r>
              <w:rPr>
                <w:rFonts w:ascii="Cambria" w:eastAsia="Times New Roman" w:hAnsi="Cambria" w:cs="Tahoma"/>
                <w:kern w:val="18"/>
                <w:sz w:val="21"/>
                <w:szCs w:val="21"/>
                <w:lang w:val="fr-FR"/>
              </w:rPr>
              <w:t xml:space="preserve"> Avoir de </w:t>
            </w:r>
            <w:r w:rsidR="00A148C4">
              <w:rPr>
                <w:rFonts w:ascii="Cambria" w:eastAsia="Times New Roman" w:hAnsi="Cambria" w:cs="Tahoma"/>
                <w:kern w:val="18"/>
                <w:sz w:val="21"/>
                <w:szCs w:val="21"/>
                <w:lang w:val="fr-FR"/>
              </w:rPr>
              <w:t>b</w:t>
            </w:r>
            <w:r w:rsidR="00A148C4" w:rsidRPr="00A148C4">
              <w:rPr>
                <w:rFonts w:ascii="Cambria" w:eastAsia="Times New Roman" w:hAnsi="Cambria" w:cs="Tahoma"/>
                <w:kern w:val="18"/>
                <w:sz w:val="21"/>
                <w:szCs w:val="21"/>
                <w:lang w:val="fr-FR"/>
              </w:rPr>
              <w:t>onnes connaissances du droit du travail</w:t>
            </w:r>
            <w:r w:rsidR="00A148C4">
              <w:rPr>
                <w:rFonts w:ascii="Cambria" w:eastAsia="Times New Roman" w:hAnsi="Cambria" w:cs="Tahoma"/>
                <w:kern w:val="18"/>
                <w:sz w:val="21"/>
                <w:szCs w:val="21"/>
                <w:lang w:val="fr-FR"/>
              </w:rPr>
              <w:t xml:space="preserve"> </w:t>
            </w:r>
            <w:r w:rsidRPr="007B17FB">
              <w:rPr>
                <w:rFonts w:ascii="Cambria" w:eastAsia="Times New Roman" w:hAnsi="Cambria" w:cs="Tahoma"/>
                <w:kern w:val="18"/>
                <w:sz w:val="21"/>
                <w:szCs w:val="21"/>
                <w:lang w:val="fr-FR"/>
              </w:rPr>
              <w:t>;</w:t>
            </w:r>
          </w:p>
          <w:p w14:paraId="05A67873" w14:textId="3F2C51D8" w:rsidR="007B17FB" w:rsidRP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w:t>
            </w:r>
            <w:r w:rsidR="00A148C4" w:rsidRPr="00A148C4">
              <w:rPr>
                <w:rFonts w:ascii="Cambria" w:eastAsia="Times New Roman" w:hAnsi="Cambria" w:cs="Tahoma"/>
                <w:kern w:val="18"/>
                <w:sz w:val="21"/>
                <w:szCs w:val="21"/>
                <w:lang w:val="fr-FR"/>
              </w:rPr>
              <w:t xml:space="preserve"> </w:t>
            </w:r>
            <w:r w:rsidR="003E3381">
              <w:rPr>
                <w:rFonts w:ascii="Cambria" w:eastAsia="Times New Roman" w:hAnsi="Cambria" w:cs="Tahoma"/>
                <w:kern w:val="18"/>
                <w:sz w:val="21"/>
                <w:szCs w:val="21"/>
                <w:lang w:val="fr-FR"/>
              </w:rPr>
              <w:t>M</w:t>
            </w:r>
            <w:r w:rsidR="00A148C4" w:rsidRPr="00A148C4">
              <w:rPr>
                <w:rFonts w:ascii="Cambria" w:eastAsia="Times New Roman" w:hAnsi="Cambria" w:cs="Tahoma"/>
                <w:kern w:val="18"/>
                <w:sz w:val="21"/>
                <w:szCs w:val="21"/>
                <w:lang w:val="fr-FR"/>
              </w:rPr>
              <w:t>aîtrise</w:t>
            </w:r>
            <w:r w:rsidR="003E3381">
              <w:rPr>
                <w:rFonts w:ascii="Cambria" w:eastAsia="Times New Roman" w:hAnsi="Cambria" w:cs="Tahoma"/>
                <w:kern w:val="18"/>
                <w:sz w:val="21"/>
                <w:szCs w:val="21"/>
                <w:lang w:val="fr-FR"/>
              </w:rPr>
              <w:t>r</w:t>
            </w:r>
            <w:r w:rsidR="00A148C4" w:rsidRPr="00A148C4">
              <w:rPr>
                <w:rFonts w:ascii="Cambria" w:eastAsia="Times New Roman" w:hAnsi="Cambria" w:cs="Tahoma"/>
                <w:kern w:val="18"/>
                <w:sz w:val="21"/>
                <w:szCs w:val="21"/>
                <w:lang w:val="fr-FR"/>
              </w:rPr>
              <w:t xml:space="preserve"> la paie</w:t>
            </w:r>
            <w:r w:rsidR="00A148C4">
              <w:rPr>
                <w:rFonts w:ascii="Cambria" w:eastAsia="Times New Roman" w:hAnsi="Cambria" w:cs="Tahoma"/>
                <w:kern w:val="18"/>
                <w:sz w:val="21"/>
                <w:szCs w:val="21"/>
                <w:lang w:val="fr-FR"/>
              </w:rPr>
              <w:t xml:space="preserve"> </w:t>
            </w:r>
            <w:r w:rsidRPr="007B17FB">
              <w:rPr>
                <w:rFonts w:ascii="Cambria" w:eastAsia="Times New Roman" w:hAnsi="Cambria" w:cs="Tahoma"/>
                <w:kern w:val="18"/>
                <w:sz w:val="21"/>
                <w:szCs w:val="21"/>
                <w:lang w:val="fr-FR"/>
              </w:rPr>
              <w:t>;</w:t>
            </w:r>
          </w:p>
          <w:p w14:paraId="5E67806F" w14:textId="477D12E3" w:rsidR="007B17FB" w:rsidRP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w:t>
            </w:r>
            <w:r w:rsidR="00A148C4">
              <w:rPr>
                <w:rFonts w:ascii="Cambria" w:eastAsia="Times New Roman" w:hAnsi="Cambria" w:cs="Tahoma"/>
                <w:kern w:val="18"/>
                <w:sz w:val="21"/>
                <w:szCs w:val="21"/>
                <w:lang w:val="fr-FR"/>
              </w:rPr>
              <w:t xml:space="preserve"> Avoir de b</w:t>
            </w:r>
            <w:r w:rsidR="00A148C4" w:rsidRPr="00A148C4">
              <w:rPr>
                <w:rFonts w:ascii="Cambria" w:eastAsia="Times New Roman" w:hAnsi="Cambria" w:cs="Tahoma"/>
                <w:kern w:val="18"/>
                <w:sz w:val="21"/>
                <w:szCs w:val="21"/>
                <w:lang w:val="fr-FR"/>
              </w:rPr>
              <w:t xml:space="preserve">onnes connaissances des méthodes de gestion et de développement des </w:t>
            </w:r>
            <w:r w:rsidR="00A148C4">
              <w:rPr>
                <w:rFonts w:ascii="Cambria" w:eastAsia="Times New Roman" w:hAnsi="Cambria" w:cs="Tahoma"/>
                <w:kern w:val="18"/>
                <w:sz w:val="21"/>
                <w:szCs w:val="21"/>
                <w:lang w:val="fr-FR"/>
              </w:rPr>
              <w:t>R</w:t>
            </w:r>
            <w:r w:rsidR="00A148C4" w:rsidRPr="00A148C4">
              <w:rPr>
                <w:rFonts w:ascii="Cambria" w:eastAsia="Times New Roman" w:hAnsi="Cambria" w:cs="Tahoma"/>
                <w:kern w:val="18"/>
                <w:sz w:val="21"/>
                <w:szCs w:val="21"/>
                <w:lang w:val="fr-FR"/>
              </w:rPr>
              <w:t xml:space="preserve">essources </w:t>
            </w:r>
            <w:r w:rsidR="00A148C4">
              <w:rPr>
                <w:rFonts w:ascii="Cambria" w:eastAsia="Times New Roman" w:hAnsi="Cambria" w:cs="Tahoma"/>
                <w:kern w:val="18"/>
                <w:sz w:val="21"/>
                <w:szCs w:val="21"/>
                <w:lang w:val="fr-FR"/>
              </w:rPr>
              <w:t>H</w:t>
            </w:r>
            <w:r w:rsidR="00A148C4" w:rsidRPr="00A148C4">
              <w:rPr>
                <w:rFonts w:ascii="Cambria" w:eastAsia="Times New Roman" w:hAnsi="Cambria" w:cs="Tahoma"/>
                <w:kern w:val="18"/>
                <w:sz w:val="21"/>
                <w:szCs w:val="21"/>
                <w:lang w:val="fr-FR"/>
              </w:rPr>
              <w:t>umaines</w:t>
            </w:r>
            <w:r w:rsidRPr="007B17FB">
              <w:rPr>
                <w:rFonts w:ascii="Cambria" w:eastAsia="Times New Roman" w:hAnsi="Cambria" w:cs="Tahoma"/>
                <w:kern w:val="18"/>
                <w:sz w:val="21"/>
                <w:szCs w:val="21"/>
                <w:lang w:val="fr-FR"/>
              </w:rPr>
              <w:t xml:space="preserve"> ;</w:t>
            </w:r>
          </w:p>
          <w:p w14:paraId="06E9E3EC" w14:textId="4620B1A4" w:rsidR="000659CA"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sidRPr="007B17FB">
              <w:rPr>
                <w:rFonts w:ascii="Cambria" w:eastAsia="Times New Roman" w:hAnsi="Cambria" w:cs="Tahoma"/>
                <w:kern w:val="18"/>
                <w:sz w:val="21"/>
                <w:szCs w:val="21"/>
                <w:lang w:val="fr-FR"/>
              </w:rPr>
              <w:t>-</w:t>
            </w:r>
            <w:r>
              <w:rPr>
                <w:rFonts w:ascii="Cambria" w:eastAsia="Times New Roman" w:hAnsi="Cambria" w:cs="Tahoma"/>
                <w:kern w:val="18"/>
                <w:sz w:val="21"/>
                <w:szCs w:val="21"/>
                <w:lang w:val="fr-FR"/>
              </w:rPr>
              <w:t xml:space="preserve"> </w:t>
            </w:r>
            <w:r w:rsidR="003E3381" w:rsidRPr="003E3381">
              <w:rPr>
                <w:rFonts w:ascii="Cambria" w:eastAsia="Times New Roman" w:hAnsi="Cambria" w:cs="Tahoma"/>
                <w:kern w:val="18"/>
                <w:sz w:val="21"/>
                <w:szCs w:val="21"/>
                <w:lang w:val="fr-FR"/>
              </w:rPr>
              <w:t>Maîtriser les procédures internes des ressources humaines</w:t>
            </w:r>
            <w:r w:rsidR="003E3381">
              <w:rPr>
                <w:rFonts w:ascii="Cambria" w:eastAsia="Times New Roman" w:hAnsi="Cambria" w:cs="Tahoma"/>
                <w:kern w:val="18"/>
                <w:sz w:val="21"/>
                <w:szCs w:val="21"/>
                <w:lang w:val="fr-FR"/>
              </w:rPr>
              <w:t xml:space="preserve"> et </w:t>
            </w:r>
            <w:r w:rsidR="003E3381" w:rsidRPr="003E3381">
              <w:rPr>
                <w:rFonts w:ascii="Cambria" w:eastAsia="Times New Roman" w:hAnsi="Cambria" w:cs="Tahoma"/>
                <w:kern w:val="18"/>
                <w:sz w:val="21"/>
                <w:szCs w:val="21"/>
                <w:lang w:val="fr-FR"/>
              </w:rPr>
              <w:t>les outils informatiques</w:t>
            </w:r>
            <w:r w:rsidR="003E3381" w:rsidRPr="007B17FB">
              <w:rPr>
                <w:rFonts w:ascii="Cambria" w:eastAsia="Times New Roman" w:hAnsi="Cambria" w:cs="Tahoma"/>
                <w:kern w:val="18"/>
                <w:sz w:val="21"/>
                <w:szCs w:val="21"/>
                <w:lang w:val="fr-FR"/>
              </w:rPr>
              <w:t xml:space="preserve"> ;</w:t>
            </w:r>
          </w:p>
          <w:p w14:paraId="6E940AB7" w14:textId="5DB1C035" w:rsidR="007B17FB" w:rsidRDefault="007B17FB" w:rsidP="007B17FB">
            <w:pPr>
              <w:widowControl w:val="0"/>
              <w:suppressAutoHyphens/>
              <w:spacing w:before="40" w:after="40" w:line="288" w:lineRule="auto"/>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Il</w:t>
            </w:r>
            <w:r w:rsidR="00061024">
              <w:rPr>
                <w:rFonts w:ascii="Cambria" w:eastAsia="Times New Roman" w:hAnsi="Cambria" w:cs="Tahoma"/>
                <w:kern w:val="18"/>
                <w:sz w:val="21"/>
                <w:szCs w:val="21"/>
                <w:lang w:val="fr-FR"/>
              </w:rPr>
              <w:t>/elle</w:t>
            </w:r>
            <w:r>
              <w:rPr>
                <w:rFonts w:ascii="Cambria" w:eastAsia="Times New Roman" w:hAnsi="Cambria" w:cs="Tahoma"/>
                <w:kern w:val="18"/>
                <w:sz w:val="21"/>
                <w:szCs w:val="21"/>
                <w:lang w:val="fr-FR"/>
              </w:rPr>
              <w:t xml:space="preserve"> doit </w:t>
            </w:r>
            <w:r w:rsidR="00B75139">
              <w:rPr>
                <w:rFonts w:ascii="Cambria" w:eastAsia="Times New Roman" w:hAnsi="Cambria" w:cs="Tahoma"/>
                <w:kern w:val="18"/>
                <w:sz w:val="21"/>
                <w:szCs w:val="21"/>
                <w:lang w:val="fr-FR"/>
              </w:rPr>
              <w:t>également</w:t>
            </w:r>
            <w:r>
              <w:rPr>
                <w:rFonts w:ascii="Cambria" w:eastAsia="Times New Roman" w:hAnsi="Cambria" w:cs="Tahoma"/>
                <w:kern w:val="18"/>
                <w:sz w:val="21"/>
                <w:szCs w:val="21"/>
                <w:lang w:val="fr-FR"/>
              </w:rPr>
              <w:t xml:space="preserve"> </w:t>
            </w:r>
            <w:r w:rsidR="00B75139">
              <w:rPr>
                <w:rFonts w:ascii="Cambria" w:eastAsia="Times New Roman" w:hAnsi="Cambria" w:cs="Tahoma"/>
                <w:kern w:val="18"/>
                <w:sz w:val="21"/>
                <w:szCs w:val="21"/>
                <w:lang w:val="fr-FR"/>
              </w:rPr>
              <w:t xml:space="preserve">posséder les qualités suivantes : </w:t>
            </w:r>
          </w:p>
          <w:p w14:paraId="5E73B964" w14:textId="75B5A39C" w:rsidR="005F71EF" w:rsidRPr="005F71EF" w:rsidRDefault="003E3381" w:rsidP="005F71EF">
            <w:pPr>
              <w:suppressAutoHyphens/>
              <w:spacing w:before="40" w:after="40" w:line="276" w:lineRule="auto"/>
              <w:jc w:val="both"/>
              <w:rPr>
                <w:rFonts w:ascii="Cambria" w:hAnsi="Cambria"/>
                <w:lang w:val="fr-FR"/>
              </w:rPr>
            </w:pPr>
            <w:r>
              <w:rPr>
                <w:rFonts w:ascii="Cambria" w:eastAsia="Times New Roman" w:hAnsi="Cambria" w:cs="Tahoma"/>
                <w:kern w:val="18"/>
                <w:sz w:val="21"/>
                <w:szCs w:val="21"/>
                <w:lang w:val="fr-FR"/>
              </w:rPr>
              <w:t>-</w:t>
            </w:r>
            <w:r w:rsidRPr="005F71EF">
              <w:rPr>
                <w:lang w:val="fr-FR"/>
              </w:rPr>
              <w:t xml:space="preserve"> </w:t>
            </w:r>
            <w:r w:rsidR="005F71EF" w:rsidRPr="005F71EF">
              <w:rPr>
                <w:rFonts w:ascii="Cambria" w:hAnsi="Cambria"/>
                <w:lang w:val="fr-FR"/>
              </w:rPr>
              <w:t xml:space="preserve">Maitrise de soi, Organisé </w:t>
            </w:r>
            <w:r w:rsidR="007B2CE8">
              <w:rPr>
                <w:rFonts w:ascii="Cambria" w:hAnsi="Cambria"/>
                <w:lang w:val="fr-FR"/>
              </w:rPr>
              <w:t>et disponible</w:t>
            </w:r>
          </w:p>
          <w:p w14:paraId="189C2146" w14:textId="77777777" w:rsidR="005F71EF" w:rsidRPr="005F71EF" w:rsidRDefault="005F71EF" w:rsidP="005F71EF">
            <w:pPr>
              <w:suppressAutoHyphens/>
              <w:spacing w:before="40" w:after="40" w:line="276" w:lineRule="auto"/>
              <w:jc w:val="both"/>
              <w:rPr>
                <w:rFonts w:ascii="Cambria" w:hAnsi="Cambria"/>
                <w:lang w:val="fr-FR"/>
              </w:rPr>
            </w:pPr>
            <w:r w:rsidRPr="005F71EF">
              <w:rPr>
                <w:rFonts w:ascii="Cambria" w:hAnsi="Cambria"/>
                <w:lang w:val="fr-FR"/>
              </w:rPr>
              <w:t>-Capacité à travailler sous pression</w:t>
            </w:r>
          </w:p>
          <w:p w14:paraId="6358E70D" w14:textId="2064C90C" w:rsidR="003E3381" w:rsidRDefault="005F71EF" w:rsidP="005F71EF">
            <w:pPr>
              <w:suppressAutoHyphens/>
              <w:spacing w:before="40" w:after="40" w:line="276" w:lineRule="auto"/>
              <w:jc w:val="both"/>
              <w:rPr>
                <w:rFonts w:ascii="Cambria" w:eastAsia="Times New Roman" w:hAnsi="Cambria" w:cs="Tahoma"/>
                <w:kern w:val="18"/>
                <w:sz w:val="21"/>
                <w:szCs w:val="21"/>
                <w:lang w:val="fr-FR"/>
              </w:rPr>
            </w:pPr>
            <w:r w:rsidRPr="005F71EF">
              <w:rPr>
                <w:rFonts w:ascii="Cambria" w:hAnsi="Cambria"/>
                <w:lang w:val="fr-FR"/>
              </w:rPr>
              <w:t>- Aisance relationnelle, ouverture d’esprit et sens de la communication</w:t>
            </w:r>
            <w:r w:rsidR="00412742">
              <w:rPr>
                <w:rFonts w:ascii="Cambria" w:eastAsia="Times New Roman" w:hAnsi="Cambria" w:cs="Tahoma"/>
                <w:kern w:val="18"/>
                <w:sz w:val="21"/>
                <w:szCs w:val="21"/>
                <w:lang w:val="fr-FR"/>
              </w:rPr>
              <w:t>.</w:t>
            </w:r>
          </w:p>
          <w:p w14:paraId="5E4E0ECB" w14:textId="403F5EC2" w:rsidR="00952353" w:rsidRDefault="00952353" w:rsidP="0095235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w:t>
            </w:r>
            <w:r w:rsidR="00FD7576">
              <w:rPr>
                <w:rFonts w:ascii="Cambria" w:eastAsia="Times New Roman" w:hAnsi="Cambria" w:cs="Tahoma"/>
                <w:kern w:val="18"/>
                <w:sz w:val="21"/>
                <w:szCs w:val="21"/>
                <w:lang w:val="fr-FR"/>
              </w:rPr>
              <w:t xml:space="preserve"> </w:t>
            </w:r>
            <w:r>
              <w:rPr>
                <w:rFonts w:ascii="Cambria" w:eastAsia="Times New Roman" w:hAnsi="Cambria" w:cs="Tahoma"/>
                <w:kern w:val="18"/>
                <w:sz w:val="21"/>
                <w:szCs w:val="21"/>
                <w:lang w:val="fr-FR"/>
              </w:rPr>
              <w:t>Être disponible à travailler sous pression ;</w:t>
            </w:r>
          </w:p>
          <w:p w14:paraId="771159E7" w14:textId="5A2310E4" w:rsidR="003E3381" w:rsidRPr="003E3381" w:rsidRDefault="00952353" w:rsidP="00FD7576">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w:t>
            </w:r>
            <w:r w:rsidR="00FD7576">
              <w:rPr>
                <w:rFonts w:ascii="Cambria" w:eastAsia="Times New Roman" w:hAnsi="Cambria" w:cs="Tahoma"/>
                <w:kern w:val="18"/>
                <w:sz w:val="21"/>
                <w:szCs w:val="21"/>
                <w:lang w:val="fr-FR"/>
              </w:rPr>
              <w:t xml:space="preserve"> A</w:t>
            </w:r>
            <w:r>
              <w:rPr>
                <w:rFonts w:ascii="Cambria" w:eastAsia="Times New Roman" w:hAnsi="Cambria" w:cs="Tahoma"/>
                <w:kern w:val="18"/>
                <w:sz w:val="21"/>
                <w:szCs w:val="21"/>
                <w:lang w:val="fr-FR"/>
              </w:rPr>
              <w:t xml:space="preserve">voir un sens élevé des relations </w:t>
            </w:r>
            <w:r w:rsidR="00FD7576">
              <w:rPr>
                <w:rFonts w:ascii="Cambria" w:eastAsia="Times New Roman" w:hAnsi="Cambria" w:cs="Tahoma"/>
                <w:kern w:val="18"/>
                <w:sz w:val="21"/>
                <w:szCs w:val="21"/>
                <w:lang w:val="fr-FR"/>
              </w:rPr>
              <w:t>humaines.</w:t>
            </w:r>
          </w:p>
        </w:tc>
      </w:tr>
      <w:tr w:rsidR="00FA465A" w:rsidRPr="00FD7576" w14:paraId="36C587FF" w14:textId="77777777" w:rsidTr="007144ED">
        <w:trPr>
          <w:trHeight w:val="544"/>
        </w:trPr>
        <w:tc>
          <w:tcPr>
            <w:tcW w:w="1702" w:type="dxa"/>
          </w:tcPr>
          <w:p w14:paraId="18427969" w14:textId="3F9FD9FE" w:rsidR="00FA465A" w:rsidRPr="00980A96" w:rsidRDefault="00B75139" w:rsidP="00613989">
            <w:pPr>
              <w:rPr>
                <w:rFonts w:ascii="Cambria" w:hAnsi="Cambria"/>
                <w:b/>
                <w:lang w:val="fr-FR"/>
              </w:rPr>
            </w:pPr>
            <w:r>
              <w:rPr>
                <w:rFonts w:ascii="Cambria" w:hAnsi="Cambria"/>
                <w:b/>
                <w:lang w:val="fr-FR"/>
              </w:rPr>
              <w:lastRenderedPageBreak/>
              <w:t xml:space="preserve">Un </w:t>
            </w:r>
            <w:r w:rsidR="00822D52" w:rsidRPr="00822D52">
              <w:rPr>
                <w:rFonts w:ascii="Cambria" w:hAnsi="Cambria"/>
                <w:b/>
                <w:lang w:val="fr-FR"/>
              </w:rPr>
              <w:t xml:space="preserve">Agent de Recouvrement </w:t>
            </w:r>
          </w:p>
        </w:tc>
        <w:tc>
          <w:tcPr>
            <w:tcW w:w="5845" w:type="dxa"/>
          </w:tcPr>
          <w:p w14:paraId="0F791D4E" w14:textId="6E0BE29B" w:rsidR="00412742" w:rsidRDefault="00412742" w:rsidP="009C1853">
            <w:pPr>
              <w:spacing w:line="276" w:lineRule="auto"/>
              <w:jc w:val="both"/>
              <w:rPr>
                <w:rFonts w:ascii="Cambria" w:hAnsi="Cambria"/>
                <w:sz w:val="21"/>
                <w:szCs w:val="21"/>
                <w:lang w:val="fr-FR"/>
              </w:rPr>
            </w:pPr>
            <w:r w:rsidRPr="00412742">
              <w:rPr>
                <w:rFonts w:ascii="Cambria" w:hAnsi="Cambria"/>
                <w:sz w:val="21"/>
                <w:szCs w:val="21"/>
                <w:lang w:val="fr-FR"/>
              </w:rPr>
              <w:t>Sous la supervision directe du Chef service recouvrement, l'agent de recouvrement aura pour mission</w:t>
            </w:r>
            <w:r w:rsidR="001D1E74">
              <w:rPr>
                <w:rFonts w:ascii="Cambria" w:hAnsi="Cambria"/>
                <w:sz w:val="21"/>
                <w:szCs w:val="21"/>
                <w:lang w:val="fr-FR"/>
              </w:rPr>
              <w:t>s</w:t>
            </w:r>
            <w:r w:rsidRPr="00412742">
              <w:rPr>
                <w:rFonts w:ascii="Cambria" w:hAnsi="Cambria"/>
                <w:sz w:val="21"/>
                <w:szCs w:val="21"/>
                <w:lang w:val="fr-FR"/>
              </w:rPr>
              <w:t xml:space="preserve"> de</w:t>
            </w:r>
            <w:r w:rsidR="002616A5" w:rsidRPr="00431F46">
              <w:rPr>
                <w:rFonts w:ascii="Cambria" w:hAnsi="Cambria"/>
                <w:sz w:val="21"/>
                <w:szCs w:val="21"/>
                <w:lang w:val="fr-FR"/>
              </w:rPr>
              <w:t> :</w:t>
            </w:r>
          </w:p>
          <w:p w14:paraId="5665F21D" w14:textId="3781F3F7" w:rsidR="00FA465A" w:rsidRPr="00431F46" w:rsidRDefault="002616A5" w:rsidP="00FD7576">
            <w:pPr>
              <w:jc w:val="both"/>
              <w:rPr>
                <w:rFonts w:ascii="Cambria" w:hAnsi="Cambria"/>
                <w:sz w:val="21"/>
                <w:szCs w:val="21"/>
                <w:lang w:val="fr-FR"/>
              </w:rPr>
            </w:pPr>
            <w:r w:rsidRPr="00431F46">
              <w:rPr>
                <w:rFonts w:ascii="Cambria" w:hAnsi="Cambria"/>
                <w:sz w:val="21"/>
                <w:szCs w:val="21"/>
                <w:lang w:val="fr-FR"/>
              </w:rPr>
              <w:t xml:space="preserve"> </w:t>
            </w:r>
          </w:p>
          <w:p w14:paraId="27B61E74" w14:textId="7CA8A2EB" w:rsidR="00412742" w:rsidRPr="00412742" w:rsidRDefault="005B031A" w:rsidP="00412742">
            <w:pPr>
              <w:spacing w:line="276" w:lineRule="auto"/>
              <w:jc w:val="both"/>
              <w:rPr>
                <w:rFonts w:ascii="Cambria" w:hAnsi="Cambria"/>
                <w:sz w:val="21"/>
                <w:szCs w:val="21"/>
                <w:lang w:val="fr-FR"/>
              </w:rPr>
            </w:pPr>
            <w:r w:rsidRPr="00431F46">
              <w:rPr>
                <w:rFonts w:ascii="Cambria" w:hAnsi="Cambria"/>
                <w:sz w:val="21"/>
                <w:szCs w:val="21"/>
                <w:lang w:val="fr-FR"/>
              </w:rPr>
              <w:t>-</w:t>
            </w:r>
            <w:r w:rsidR="00412742">
              <w:rPr>
                <w:rFonts w:ascii="Cambria" w:hAnsi="Cambria"/>
                <w:sz w:val="21"/>
                <w:szCs w:val="21"/>
                <w:lang w:val="fr-FR"/>
              </w:rPr>
              <w:t xml:space="preserve"> </w:t>
            </w:r>
            <w:r w:rsidR="00412742" w:rsidRPr="00412742">
              <w:rPr>
                <w:rFonts w:ascii="Cambria" w:hAnsi="Cambria"/>
                <w:sz w:val="21"/>
                <w:szCs w:val="21"/>
                <w:lang w:val="fr-FR"/>
              </w:rPr>
              <w:t>Gérer les impayés : relance des clients, négociation des modalités de paiement ;</w:t>
            </w:r>
          </w:p>
          <w:p w14:paraId="10BB13E5" w14:textId="31E897F8"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Maintenir une bonne relation professionnelle avec les clients</w:t>
            </w:r>
            <w:r>
              <w:rPr>
                <w:rFonts w:ascii="Cambria" w:hAnsi="Cambria"/>
                <w:sz w:val="21"/>
                <w:szCs w:val="21"/>
                <w:lang w:val="fr-FR"/>
              </w:rPr>
              <w:t> ;</w:t>
            </w:r>
          </w:p>
          <w:p w14:paraId="73F7042A" w14:textId="3EB21B09"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Apporter des réponses claires et précises aux questions ;</w:t>
            </w:r>
          </w:p>
          <w:p w14:paraId="6667C680" w14:textId="7D107F29"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Analyser les dossiers en évaluant la solvabilité des clients ;</w:t>
            </w:r>
          </w:p>
          <w:p w14:paraId="36371775" w14:textId="5AE92816"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Mettre en place des plans de recouvrement ;</w:t>
            </w:r>
          </w:p>
          <w:p w14:paraId="7A8BC01D" w14:textId="7518E97A"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Proposer des solutions adaptées à chaque situation ;</w:t>
            </w:r>
          </w:p>
          <w:p w14:paraId="5E5605DB" w14:textId="36D548B3"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Gérer et suivre les dossiers de recouvrement ;</w:t>
            </w:r>
          </w:p>
          <w:p w14:paraId="252B7D00" w14:textId="4A8276E7" w:rsidR="00412742" w:rsidRPr="00412742"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Elaborer un tableau de bord de suivi du recouvrement ;</w:t>
            </w:r>
          </w:p>
          <w:p w14:paraId="0BE097AE" w14:textId="23CE9FBC" w:rsidR="000471AC" w:rsidRDefault="00412742" w:rsidP="00412742">
            <w:pPr>
              <w:spacing w:line="276" w:lineRule="auto"/>
              <w:jc w:val="both"/>
              <w:rPr>
                <w:rFonts w:ascii="Cambria" w:hAnsi="Cambria"/>
                <w:sz w:val="21"/>
                <w:szCs w:val="21"/>
                <w:lang w:val="fr-FR"/>
              </w:rPr>
            </w:pPr>
            <w:r w:rsidRPr="00412742">
              <w:rPr>
                <w:rFonts w:ascii="Cambria" w:hAnsi="Cambria"/>
                <w:sz w:val="21"/>
                <w:szCs w:val="21"/>
                <w:lang w:val="fr-FR"/>
              </w:rPr>
              <w:t xml:space="preserve"> </w:t>
            </w:r>
            <w:r>
              <w:rPr>
                <w:rFonts w:ascii="Cambria" w:hAnsi="Cambria"/>
                <w:sz w:val="21"/>
                <w:szCs w:val="21"/>
                <w:lang w:val="fr-FR"/>
              </w:rPr>
              <w:t xml:space="preserve">- </w:t>
            </w:r>
            <w:r w:rsidRPr="00412742">
              <w:rPr>
                <w:rFonts w:ascii="Cambria" w:hAnsi="Cambria"/>
                <w:sz w:val="21"/>
                <w:szCs w:val="21"/>
                <w:lang w:val="fr-FR"/>
              </w:rPr>
              <w:t>Accomplir toute autre tâche qui lui sera confiée par le Chef service recouvrement dans le cadre des activités de la Société.</w:t>
            </w:r>
          </w:p>
          <w:p w14:paraId="0680E275" w14:textId="77777777" w:rsidR="000471AC" w:rsidRDefault="000471AC" w:rsidP="005B031A">
            <w:pPr>
              <w:spacing w:line="276" w:lineRule="auto"/>
              <w:jc w:val="both"/>
              <w:rPr>
                <w:rFonts w:ascii="Cambria" w:hAnsi="Cambria"/>
                <w:sz w:val="21"/>
                <w:szCs w:val="21"/>
                <w:lang w:val="fr-FR"/>
              </w:rPr>
            </w:pPr>
          </w:p>
          <w:p w14:paraId="4938625F" w14:textId="7A819640" w:rsidR="002616A5" w:rsidRPr="00431F46" w:rsidRDefault="002616A5" w:rsidP="005B031A">
            <w:pPr>
              <w:spacing w:line="276" w:lineRule="auto"/>
              <w:jc w:val="both"/>
              <w:rPr>
                <w:rFonts w:ascii="Cambria" w:hAnsi="Cambria"/>
                <w:sz w:val="21"/>
                <w:szCs w:val="21"/>
                <w:lang w:val="fr-FR"/>
              </w:rPr>
            </w:pPr>
          </w:p>
        </w:tc>
        <w:tc>
          <w:tcPr>
            <w:tcW w:w="3313" w:type="dxa"/>
          </w:tcPr>
          <w:p w14:paraId="44FE33AA" w14:textId="69C4D62E" w:rsidR="00FA465A" w:rsidRDefault="00412742" w:rsidP="000471AC">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L</w:t>
            </w:r>
            <w:r w:rsidRPr="00412742">
              <w:rPr>
                <w:rFonts w:ascii="Cambria" w:eastAsia="Times New Roman" w:hAnsi="Cambria" w:cs="Tahoma"/>
                <w:kern w:val="18"/>
                <w:sz w:val="21"/>
                <w:szCs w:val="21"/>
                <w:lang w:val="fr-FR"/>
              </w:rPr>
              <w:t xml:space="preserve">'agent de recouvrement </w:t>
            </w:r>
            <w:r w:rsidR="000471AC">
              <w:rPr>
                <w:rFonts w:ascii="Cambria" w:eastAsia="Times New Roman" w:hAnsi="Cambria" w:cs="Tahoma"/>
                <w:kern w:val="18"/>
                <w:sz w:val="21"/>
                <w:szCs w:val="21"/>
                <w:lang w:val="fr-FR"/>
              </w:rPr>
              <w:t xml:space="preserve">doit </w:t>
            </w:r>
            <w:r w:rsidR="005B031A" w:rsidRPr="00431F46">
              <w:rPr>
                <w:rFonts w:ascii="Cambria" w:eastAsia="Times New Roman" w:hAnsi="Cambria" w:cs="Tahoma"/>
                <w:kern w:val="18"/>
                <w:sz w:val="21"/>
                <w:szCs w:val="21"/>
                <w:lang w:val="fr-FR"/>
              </w:rPr>
              <w:t>:</w:t>
            </w:r>
          </w:p>
          <w:p w14:paraId="19557634" w14:textId="2544EB55" w:rsidR="000471AC" w:rsidRPr="000471AC" w:rsidRDefault="000471AC" w:rsidP="000471AC">
            <w:pPr>
              <w:widowControl w:val="0"/>
              <w:suppressAutoHyphens/>
              <w:spacing w:before="40" w:after="40"/>
              <w:jc w:val="both"/>
              <w:rPr>
                <w:rFonts w:ascii="Cambria" w:hAnsi="Cambria"/>
                <w:sz w:val="21"/>
                <w:szCs w:val="21"/>
                <w:lang w:val="fr-FR"/>
              </w:rPr>
            </w:pPr>
            <w:r w:rsidRPr="000471AC">
              <w:rPr>
                <w:rFonts w:ascii="Cambria" w:hAnsi="Cambria"/>
                <w:sz w:val="21"/>
                <w:szCs w:val="21"/>
                <w:lang w:val="fr-FR"/>
              </w:rPr>
              <w:t>-Justifier d’au moins un BAC+</w:t>
            </w:r>
            <w:r w:rsidR="00412742">
              <w:rPr>
                <w:rFonts w:ascii="Cambria" w:hAnsi="Cambria"/>
                <w:sz w:val="21"/>
                <w:szCs w:val="21"/>
                <w:lang w:val="fr-FR"/>
              </w:rPr>
              <w:t>2/3</w:t>
            </w:r>
            <w:r w:rsidR="00412742" w:rsidRPr="00412742">
              <w:rPr>
                <w:lang w:val="fr-FR"/>
              </w:rPr>
              <w:t xml:space="preserve"> </w:t>
            </w:r>
            <w:r w:rsidR="00412742" w:rsidRPr="00412742">
              <w:rPr>
                <w:rFonts w:ascii="Cambria" w:hAnsi="Cambria"/>
                <w:sz w:val="21"/>
                <w:szCs w:val="21"/>
                <w:lang w:val="fr-FR"/>
              </w:rPr>
              <w:t>en droit</w:t>
            </w:r>
            <w:r w:rsidR="00FD7576">
              <w:rPr>
                <w:rFonts w:ascii="Cambria" w:hAnsi="Cambria"/>
                <w:sz w:val="21"/>
                <w:szCs w:val="21"/>
                <w:lang w:val="fr-FR"/>
              </w:rPr>
              <w:t xml:space="preserve">, </w:t>
            </w:r>
            <w:r w:rsidR="00412742" w:rsidRPr="00412742">
              <w:rPr>
                <w:rFonts w:ascii="Cambria" w:hAnsi="Cambria"/>
                <w:sz w:val="21"/>
                <w:szCs w:val="21"/>
                <w:lang w:val="fr-FR"/>
              </w:rPr>
              <w:t>comptabilité</w:t>
            </w:r>
            <w:r w:rsidR="00061024">
              <w:rPr>
                <w:rFonts w:ascii="Cambria" w:hAnsi="Cambria"/>
                <w:sz w:val="21"/>
                <w:szCs w:val="21"/>
                <w:lang w:val="fr-FR"/>
              </w:rPr>
              <w:t>, marketing ou relation publique</w:t>
            </w:r>
            <w:r w:rsidRPr="000471AC">
              <w:rPr>
                <w:rFonts w:ascii="Cambria" w:hAnsi="Cambria"/>
                <w:sz w:val="21"/>
                <w:szCs w:val="21"/>
                <w:lang w:val="fr-FR"/>
              </w:rPr>
              <w:t xml:space="preserve"> ;</w:t>
            </w:r>
          </w:p>
          <w:p w14:paraId="7EA474B7" w14:textId="515F5BDB" w:rsidR="000471AC" w:rsidRPr="000471AC" w:rsidRDefault="000471AC" w:rsidP="000471AC">
            <w:pPr>
              <w:widowControl w:val="0"/>
              <w:suppressAutoHyphens/>
              <w:spacing w:before="40" w:after="40"/>
              <w:jc w:val="both"/>
              <w:rPr>
                <w:rFonts w:ascii="Cambria" w:hAnsi="Cambria"/>
                <w:sz w:val="21"/>
                <w:szCs w:val="21"/>
                <w:lang w:val="fr-FR"/>
              </w:rPr>
            </w:pPr>
            <w:r w:rsidRPr="000471AC">
              <w:rPr>
                <w:rFonts w:ascii="Cambria" w:hAnsi="Cambria"/>
                <w:sz w:val="21"/>
                <w:szCs w:val="21"/>
                <w:lang w:val="fr-FR"/>
              </w:rPr>
              <w:t xml:space="preserve">-Avoir </w:t>
            </w:r>
            <w:r w:rsidR="00412742">
              <w:rPr>
                <w:rFonts w:ascii="Cambria" w:hAnsi="Cambria"/>
                <w:sz w:val="21"/>
                <w:szCs w:val="21"/>
                <w:lang w:val="fr-FR"/>
              </w:rPr>
              <w:t xml:space="preserve">une </w:t>
            </w:r>
            <w:r w:rsidR="005F71EF">
              <w:rPr>
                <w:rFonts w:ascii="Cambria" w:hAnsi="Cambria"/>
                <w:sz w:val="21"/>
                <w:szCs w:val="21"/>
                <w:lang w:val="fr-FR"/>
              </w:rPr>
              <w:t>expérience</w:t>
            </w:r>
            <w:r w:rsidR="00412742">
              <w:rPr>
                <w:rFonts w:ascii="Cambria" w:hAnsi="Cambria"/>
                <w:sz w:val="21"/>
                <w:szCs w:val="21"/>
                <w:lang w:val="fr-FR"/>
              </w:rPr>
              <w:t xml:space="preserve"> professionnelle</w:t>
            </w:r>
            <w:r w:rsidRPr="000471AC">
              <w:rPr>
                <w:rFonts w:ascii="Cambria" w:hAnsi="Cambria"/>
                <w:sz w:val="21"/>
                <w:szCs w:val="21"/>
                <w:lang w:val="fr-FR"/>
              </w:rPr>
              <w:t xml:space="preserve"> </w:t>
            </w:r>
            <w:r w:rsidR="00412742" w:rsidRPr="00412742">
              <w:rPr>
                <w:rFonts w:ascii="Cambria" w:hAnsi="Cambria"/>
                <w:sz w:val="21"/>
                <w:szCs w:val="21"/>
                <w:lang w:val="fr-FR"/>
              </w:rPr>
              <w:t>d'au moins 5 ans, dont 3 ans dans le domaine du recouvrement</w:t>
            </w:r>
            <w:r w:rsidRPr="000471AC">
              <w:rPr>
                <w:rFonts w:ascii="Cambria" w:hAnsi="Cambria"/>
                <w:sz w:val="21"/>
                <w:szCs w:val="21"/>
                <w:lang w:val="fr-FR"/>
              </w:rPr>
              <w:t xml:space="preserve"> ;</w:t>
            </w:r>
          </w:p>
          <w:p w14:paraId="061E89CB" w14:textId="6F3FB3E0" w:rsidR="000471AC" w:rsidRPr="000471AC" w:rsidRDefault="000471AC" w:rsidP="000471AC">
            <w:pPr>
              <w:widowControl w:val="0"/>
              <w:suppressAutoHyphens/>
              <w:spacing w:before="40" w:after="40"/>
              <w:jc w:val="both"/>
              <w:rPr>
                <w:rFonts w:ascii="Cambria" w:hAnsi="Cambria"/>
                <w:sz w:val="21"/>
                <w:szCs w:val="21"/>
                <w:lang w:val="fr-FR"/>
              </w:rPr>
            </w:pPr>
            <w:r w:rsidRPr="000471AC">
              <w:rPr>
                <w:rFonts w:ascii="Cambria" w:hAnsi="Cambria"/>
                <w:sz w:val="21"/>
                <w:szCs w:val="21"/>
                <w:lang w:val="fr-FR"/>
              </w:rPr>
              <w:t xml:space="preserve">-Avoir </w:t>
            </w:r>
            <w:r w:rsidR="005F71EF">
              <w:rPr>
                <w:rFonts w:ascii="Cambria" w:hAnsi="Cambria"/>
                <w:sz w:val="21"/>
                <w:szCs w:val="21"/>
                <w:lang w:val="fr-FR"/>
              </w:rPr>
              <w:t>de bonnes connaissances en droit du</w:t>
            </w:r>
            <w:r w:rsidR="005F71EF" w:rsidRPr="005F71EF">
              <w:rPr>
                <w:rFonts w:ascii="Cambria" w:hAnsi="Cambria"/>
                <w:sz w:val="21"/>
                <w:szCs w:val="21"/>
                <w:lang w:val="fr-FR"/>
              </w:rPr>
              <w:t xml:space="preserve"> recouvrement</w:t>
            </w:r>
            <w:r w:rsidR="005F71EF">
              <w:rPr>
                <w:rFonts w:ascii="Cambria" w:hAnsi="Cambria"/>
                <w:sz w:val="21"/>
                <w:szCs w:val="21"/>
                <w:lang w:val="fr-FR"/>
              </w:rPr>
              <w:t xml:space="preserve">, </w:t>
            </w:r>
            <w:r w:rsidR="005F71EF" w:rsidRPr="005F71EF">
              <w:rPr>
                <w:rFonts w:ascii="Cambria" w:hAnsi="Cambria"/>
                <w:sz w:val="21"/>
                <w:szCs w:val="21"/>
                <w:lang w:val="fr-FR"/>
              </w:rPr>
              <w:t>législation applicable</w:t>
            </w:r>
            <w:r w:rsidR="005F71EF">
              <w:rPr>
                <w:rFonts w:ascii="Cambria" w:hAnsi="Cambria"/>
                <w:sz w:val="21"/>
                <w:szCs w:val="21"/>
                <w:lang w:val="fr-FR"/>
              </w:rPr>
              <w:t xml:space="preserve">, </w:t>
            </w:r>
            <w:r w:rsidR="005F71EF" w:rsidRPr="005F71EF">
              <w:rPr>
                <w:rFonts w:ascii="Cambria" w:hAnsi="Cambria"/>
                <w:sz w:val="21"/>
                <w:szCs w:val="21"/>
                <w:lang w:val="fr-FR"/>
              </w:rPr>
              <w:t>procédures de recouvrement amiable et judiciaire</w:t>
            </w:r>
            <w:r w:rsidR="005F71EF">
              <w:rPr>
                <w:rFonts w:ascii="Cambria" w:hAnsi="Cambria"/>
                <w:sz w:val="21"/>
                <w:szCs w:val="21"/>
                <w:lang w:val="fr-FR"/>
              </w:rPr>
              <w:t xml:space="preserve"> ; </w:t>
            </w:r>
            <w:r w:rsidRPr="000471AC">
              <w:rPr>
                <w:rFonts w:ascii="Cambria" w:hAnsi="Cambria"/>
                <w:sz w:val="21"/>
                <w:szCs w:val="21"/>
                <w:lang w:val="fr-FR"/>
              </w:rPr>
              <w:t xml:space="preserve"> </w:t>
            </w:r>
          </w:p>
          <w:p w14:paraId="3A65A542" w14:textId="34A027BB" w:rsidR="000471AC" w:rsidRDefault="000471AC" w:rsidP="000471AC">
            <w:pPr>
              <w:widowControl w:val="0"/>
              <w:suppressAutoHyphens/>
              <w:spacing w:before="40" w:after="40"/>
              <w:jc w:val="both"/>
              <w:rPr>
                <w:rFonts w:ascii="Cambria" w:hAnsi="Cambria"/>
                <w:sz w:val="21"/>
                <w:szCs w:val="21"/>
                <w:lang w:val="fr-FR"/>
              </w:rPr>
            </w:pPr>
            <w:r w:rsidRPr="000471AC">
              <w:rPr>
                <w:rFonts w:ascii="Cambria" w:hAnsi="Cambria"/>
                <w:sz w:val="21"/>
                <w:szCs w:val="21"/>
                <w:lang w:val="fr-FR"/>
              </w:rPr>
              <w:t>-</w:t>
            </w:r>
            <w:r w:rsidR="005F71EF" w:rsidRPr="005F71EF">
              <w:rPr>
                <w:rFonts w:ascii="Cambria" w:hAnsi="Cambria"/>
                <w:sz w:val="21"/>
                <w:szCs w:val="21"/>
                <w:lang w:val="fr-FR"/>
              </w:rPr>
              <w:t>Maîtriser les outils informatiques Word, Excel etc</w:t>
            </w:r>
            <w:r w:rsidR="005F71EF">
              <w:rPr>
                <w:rFonts w:ascii="Cambria" w:hAnsi="Cambria"/>
                <w:sz w:val="21"/>
                <w:szCs w:val="21"/>
                <w:lang w:val="fr-FR"/>
              </w:rPr>
              <w:t>.</w:t>
            </w:r>
            <w:r w:rsidR="005F71EF" w:rsidRPr="005F71EF">
              <w:rPr>
                <w:rFonts w:ascii="Cambria" w:hAnsi="Cambria"/>
                <w:sz w:val="21"/>
                <w:szCs w:val="21"/>
                <w:lang w:val="fr-FR"/>
              </w:rPr>
              <w:t xml:space="preserve"> </w:t>
            </w:r>
          </w:p>
          <w:p w14:paraId="6B11B475" w14:textId="5B8AC71A" w:rsidR="000471AC" w:rsidRDefault="000471AC" w:rsidP="000471AC">
            <w:pPr>
              <w:widowControl w:val="0"/>
              <w:suppressAutoHyphens/>
              <w:spacing w:before="40" w:after="40"/>
              <w:jc w:val="both"/>
              <w:rPr>
                <w:rFonts w:ascii="Cambria" w:hAnsi="Cambria"/>
                <w:sz w:val="21"/>
                <w:szCs w:val="21"/>
                <w:lang w:val="fr-FR"/>
              </w:rPr>
            </w:pPr>
            <w:r w:rsidRPr="000471AC">
              <w:rPr>
                <w:rFonts w:ascii="Cambria" w:hAnsi="Cambria"/>
                <w:sz w:val="21"/>
                <w:szCs w:val="21"/>
                <w:lang w:val="fr-FR"/>
              </w:rPr>
              <w:t>Il</w:t>
            </w:r>
            <w:r w:rsidR="005F71EF">
              <w:rPr>
                <w:rFonts w:ascii="Cambria" w:hAnsi="Cambria"/>
                <w:sz w:val="21"/>
                <w:szCs w:val="21"/>
                <w:lang w:val="fr-FR"/>
              </w:rPr>
              <w:t>/elle</w:t>
            </w:r>
            <w:r w:rsidRPr="000471AC">
              <w:rPr>
                <w:rFonts w:ascii="Cambria" w:hAnsi="Cambria"/>
                <w:sz w:val="21"/>
                <w:szCs w:val="21"/>
                <w:lang w:val="fr-FR"/>
              </w:rPr>
              <w:t xml:space="preserve"> doit également posséder les qualités suivantes</w:t>
            </w:r>
            <w:r>
              <w:rPr>
                <w:rFonts w:ascii="Cambria" w:hAnsi="Cambria"/>
                <w:sz w:val="21"/>
                <w:szCs w:val="21"/>
                <w:lang w:val="fr-FR"/>
              </w:rPr>
              <w:t> :</w:t>
            </w:r>
          </w:p>
          <w:p w14:paraId="5E326134" w14:textId="77777777" w:rsidR="007B2CE8" w:rsidRPr="005F71EF" w:rsidRDefault="007B2CE8" w:rsidP="007B2CE8">
            <w:pPr>
              <w:suppressAutoHyphens/>
              <w:spacing w:before="40" w:after="40"/>
              <w:jc w:val="both"/>
              <w:rPr>
                <w:rFonts w:ascii="Cambria" w:hAnsi="Cambria"/>
                <w:lang w:val="fr-FR"/>
              </w:rPr>
            </w:pPr>
            <w:r w:rsidRPr="005F71EF">
              <w:rPr>
                <w:rFonts w:ascii="Cambria" w:hAnsi="Cambria"/>
                <w:lang w:val="fr-FR"/>
              </w:rPr>
              <w:t xml:space="preserve">Maitrise de soi, Organisé </w:t>
            </w:r>
            <w:r>
              <w:rPr>
                <w:rFonts w:ascii="Cambria" w:hAnsi="Cambria"/>
                <w:lang w:val="fr-FR"/>
              </w:rPr>
              <w:t>et disponible</w:t>
            </w:r>
          </w:p>
          <w:p w14:paraId="4DC7F0DE" w14:textId="77777777" w:rsidR="007B2CE8" w:rsidRPr="005F71EF" w:rsidRDefault="007B2CE8" w:rsidP="007B2CE8">
            <w:pPr>
              <w:suppressAutoHyphens/>
              <w:spacing w:before="40" w:after="40"/>
              <w:jc w:val="both"/>
              <w:rPr>
                <w:rFonts w:ascii="Cambria" w:hAnsi="Cambria"/>
                <w:lang w:val="fr-FR"/>
              </w:rPr>
            </w:pPr>
            <w:r w:rsidRPr="005F71EF">
              <w:rPr>
                <w:rFonts w:ascii="Cambria" w:hAnsi="Cambria"/>
                <w:lang w:val="fr-FR"/>
              </w:rPr>
              <w:t>-Capacité à travailler sous pression</w:t>
            </w:r>
          </w:p>
          <w:p w14:paraId="038DAABF" w14:textId="723E3F9B" w:rsidR="00952353" w:rsidRDefault="007B2CE8" w:rsidP="007B2CE8">
            <w:pPr>
              <w:suppressAutoHyphens/>
              <w:spacing w:before="40" w:after="40"/>
              <w:jc w:val="both"/>
              <w:rPr>
                <w:rFonts w:ascii="Cambria" w:eastAsia="Times New Roman" w:hAnsi="Cambria" w:cs="Tahoma"/>
                <w:kern w:val="18"/>
                <w:sz w:val="21"/>
                <w:szCs w:val="21"/>
                <w:lang w:val="fr-FR"/>
              </w:rPr>
            </w:pPr>
            <w:r w:rsidRPr="005F71EF">
              <w:rPr>
                <w:rFonts w:ascii="Cambria" w:hAnsi="Cambria"/>
                <w:lang w:val="fr-FR"/>
              </w:rPr>
              <w:t>- Aisance relationnelle, ouverture d’esprit et sens de la communication</w:t>
            </w:r>
            <w:r w:rsidR="00952353">
              <w:rPr>
                <w:rFonts w:ascii="Cambria" w:hAnsi="Cambria"/>
                <w:lang w:val="fr-FR"/>
              </w:rPr>
              <w:t> ;</w:t>
            </w:r>
          </w:p>
          <w:p w14:paraId="719F24F5" w14:textId="35BE6EC6" w:rsidR="00952353" w:rsidRDefault="00FD7576" w:rsidP="0095235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 xml:space="preserve">- </w:t>
            </w:r>
            <w:r w:rsidR="00952353">
              <w:rPr>
                <w:rFonts w:ascii="Cambria" w:eastAsia="Times New Roman" w:hAnsi="Cambria" w:cs="Tahoma"/>
                <w:kern w:val="18"/>
                <w:sz w:val="21"/>
                <w:szCs w:val="21"/>
                <w:lang w:val="fr-FR"/>
              </w:rPr>
              <w:t>Être disponible à travailler sous pression ;</w:t>
            </w:r>
          </w:p>
          <w:p w14:paraId="0159AF0A" w14:textId="13D19336" w:rsidR="00952353" w:rsidRDefault="00952353" w:rsidP="0095235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w:t>
            </w:r>
            <w:r w:rsidR="00FD7576">
              <w:rPr>
                <w:rFonts w:ascii="Cambria" w:eastAsia="Times New Roman" w:hAnsi="Cambria" w:cs="Tahoma"/>
                <w:kern w:val="18"/>
                <w:sz w:val="21"/>
                <w:szCs w:val="21"/>
                <w:lang w:val="fr-FR"/>
              </w:rPr>
              <w:t xml:space="preserve"> A</w:t>
            </w:r>
            <w:r>
              <w:rPr>
                <w:rFonts w:ascii="Cambria" w:eastAsia="Times New Roman" w:hAnsi="Cambria" w:cs="Tahoma"/>
                <w:kern w:val="18"/>
                <w:sz w:val="21"/>
                <w:szCs w:val="21"/>
                <w:lang w:val="fr-FR"/>
              </w:rPr>
              <w:t xml:space="preserve">voir un sens élevé des relations humaine ; </w:t>
            </w:r>
          </w:p>
          <w:p w14:paraId="1322BD51" w14:textId="76743C3C" w:rsidR="000471AC" w:rsidRPr="007B2CE8" w:rsidRDefault="00952353" w:rsidP="00FD7576">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w:t>
            </w:r>
            <w:r w:rsidR="00FD7576">
              <w:rPr>
                <w:rFonts w:ascii="Cambria" w:eastAsia="Times New Roman" w:hAnsi="Cambria" w:cs="Tahoma"/>
                <w:kern w:val="18"/>
                <w:sz w:val="21"/>
                <w:szCs w:val="21"/>
                <w:lang w:val="fr-FR"/>
              </w:rPr>
              <w:t xml:space="preserve"> Être</w:t>
            </w:r>
            <w:r>
              <w:rPr>
                <w:rFonts w:ascii="Cambria" w:eastAsia="Times New Roman" w:hAnsi="Cambria" w:cs="Tahoma"/>
                <w:kern w:val="18"/>
                <w:sz w:val="21"/>
                <w:szCs w:val="21"/>
                <w:lang w:val="fr-FR"/>
              </w:rPr>
              <w:t xml:space="preserve"> disponible à travailler dans une équipe pluridisciplinaire.</w:t>
            </w:r>
          </w:p>
        </w:tc>
      </w:tr>
      <w:tr w:rsidR="00822D52" w:rsidRPr="00FD7576" w14:paraId="4C4FCA83" w14:textId="77777777" w:rsidTr="007144ED">
        <w:trPr>
          <w:trHeight w:val="544"/>
        </w:trPr>
        <w:tc>
          <w:tcPr>
            <w:tcW w:w="1702" w:type="dxa"/>
          </w:tcPr>
          <w:p w14:paraId="26E0ACA0" w14:textId="463DACF3" w:rsidR="00822D52" w:rsidRDefault="00822D52" w:rsidP="00613989">
            <w:pPr>
              <w:rPr>
                <w:rFonts w:ascii="Cambria" w:hAnsi="Cambria"/>
                <w:b/>
                <w:lang w:val="fr-FR"/>
              </w:rPr>
            </w:pPr>
            <w:r w:rsidRPr="00822D52">
              <w:rPr>
                <w:rFonts w:ascii="Cambria" w:hAnsi="Cambria"/>
                <w:b/>
                <w:lang w:val="fr-FR"/>
              </w:rPr>
              <w:t>Un Ingénieur Génie-Civil</w:t>
            </w:r>
          </w:p>
        </w:tc>
        <w:tc>
          <w:tcPr>
            <w:tcW w:w="5845" w:type="dxa"/>
          </w:tcPr>
          <w:p w14:paraId="1DF8D479" w14:textId="77777777" w:rsidR="00822D52" w:rsidRDefault="007B2CE8" w:rsidP="009C1853">
            <w:pPr>
              <w:spacing w:line="276" w:lineRule="auto"/>
              <w:jc w:val="both"/>
              <w:rPr>
                <w:rFonts w:ascii="Cambria" w:hAnsi="Cambria"/>
                <w:sz w:val="21"/>
                <w:szCs w:val="21"/>
                <w:lang w:val="fr-FR"/>
              </w:rPr>
            </w:pPr>
            <w:r w:rsidRPr="001D1E74">
              <w:rPr>
                <w:rFonts w:ascii="Cambria" w:hAnsi="Cambria"/>
                <w:sz w:val="21"/>
                <w:szCs w:val="21"/>
                <w:lang w:val="fr-FR"/>
              </w:rPr>
              <w:t xml:space="preserve">Sous l'autorité hiérarchique du Directeur Technique, </w:t>
            </w:r>
            <w:r w:rsidR="001D1E74" w:rsidRPr="001D1E74">
              <w:rPr>
                <w:rFonts w:ascii="Cambria" w:hAnsi="Cambria"/>
                <w:sz w:val="21"/>
                <w:szCs w:val="21"/>
                <w:lang w:val="fr-FR"/>
              </w:rPr>
              <w:t>l’</w:t>
            </w:r>
            <w:r w:rsidR="001D1E74" w:rsidRPr="001D1E74">
              <w:rPr>
                <w:rFonts w:ascii="Cambria" w:hAnsi="Cambria"/>
                <w:lang w:val="fr-FR"/>
              </w:rPr>
              <w:t>Ingénieur</w:t>
            </w:r>
            <w:r w:rsidRPr="001D1E74">
              <w:rPr>
                <w:rFonts w:ascii="Cambria" w:hAnsi="Cambria"/>
                <w:sz w:val="21"/>
                <w:szCs w:val="21"/>
                <w:lang w:val="fr-FR"/>
              </w:rPr>
              <w:t xml:space="preserve"> Génie-Civil</w:t>
            </w:r>
            <w:r w:rsidRPr="001D1E74">
              <w:rPr>
                <w:rFonts w:ascii="Cambria" w:hAnsi="Cambria"/>
                <w:lang w:val="fr-FR"/>
              </w:rPr>
              <w:t xml:space="preserve"> est chargé d’apporter un </w:t>
            </w:r>
            <w:r w:rsidRPr="001D1E74">
              <w:rPr>
                <w:rFonts w:ascii="Cambria" w:hAnsi="Cambria"/>
                <w:sz w:val="21"/>
                <w:szCs w:val="21"/>
                <w:lang w:val="fr-FR"/>
              </w:rPr>
              <w:t xml:space="preserve">appui dans la mise en </w:t>
            </w:r>
            <w:r w:rsidR="001D1E74">
              <w:rPr>
                <w:rFonts w:ascii="Cambria" w:hAnsi="Cambria"/>
                <w:sz w:val="21"/>
                <w:szCs w:val="21"/>
                <w:lang w:val="fr-FR"/>
              </w:rPr>
              <w:t>œ</w:t>
            </w:r>
            <w:r w:rsidR="001D1E74" w:rsidRPr="001D1E74">
              <w:rPr>
                <w:rFonts w:ascii="Cambria" w:hAnsi="Cambria"/>
                <w:sz w:val="21"/>
                <w:szCs w:val="21"/>
                <w:lang w:val="fr-FR"/>
              </w:rPr>
              <w:t>uvre</w:t>
            </w:r>
            <w:r w:rsidRPr="001D1E74">
              <w:rPr>
                <w:rFonts w:ascii="Cambria" w:hAnsi="Cambria"/>
                <w:sz w:val="21"/>
                <w:szCs w:val="21"/>
                <w:lang w:val="fr-FR"/>
              </w:rPr>
              <w:t>, la gestion, le suivi et l'évaluation des activités de la société</w:t>
            </w:r>
            <w:r w:rsidR="001D1E74">
              <w:rPr>
                <w:rFonts w:ascii="Cambria" w:hAnsi="Cambria"/>
                <w:sz w:val="21"/>
                <w:szCs w:val="21"/>
                <w:lang w:val="fr-FR"/>
              </w:rPr>
              <w:t xml:space="preserve">. Il/elle </w:t>
            </w:r>
            <w:r w:rsidR="001D1E74" w:rsidRPr="001D1E74">
              <w:rPr>
                <w:rFonts w:ascii="Cambria" w:hAnsi="Cambria"/>
                <w:sz w:val="21"/>
                <w:szCs w:val="21"/>
                <w:lang w:val="fr-FR"/>
              </w:rPr>
              <w:t>aura pour mission</w:t>
            </w:r>
            <w:r w:rsidR="001D1E74">
              <w:rPr>
                <w:rFonts w:ascii="Cambria" w:hAnsi="Cambria"/>
                <w:sz w:val="21"/>
                <w:szCs w:val="21"/>
                <w:lang w:val="fr-FR"/>
              </w:rPr>
              <w:t>s de :</w:t>
            </w:r>
          </w:p>
          <w:p w14:paraId="716A4626" w14:textId="45E0D423" w:rsidR="001D1E74" w:rsidRPr="001D1E74" w:rsidRDefault="001D1E74"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1D1E74">
              <w:rPr>
                <w:rFonts w:ascii="Cambria" w:hAnsi="Cambria"/>
                <w:sz w:val="21"/>
                <w:szCs w:val="21"/>
                <w:lang w:val="fr-FR"/>
              </w:rPr>
              <w:t>Appuyer le suivi administratif et l'exécution financière au quotidien des activités de la Direction technique</w:t>
            </w:r>
          </w:p>
          <w:p w14:paraId="15121B84" w14:textId="5F1B8938" w:rsidR="001D1E74" w:rsidRPr="001D1E74" w:rsidRDefault="001D1E74" w:rsidP="001D1E74">
            <w:pPr>
              <w:spacing w:line="276" w:lineRule="auto"/>
              <w:jc w:val="both"/>
              <w:rPr>
                <w:rFonts w:ascii="Cambria" w:hAnsi="Cambria"/>
                <w:sz w:val="21"/>
                <w:szCs w:val="21"/>
                <w:lang w:val="fr-FR"/>
              </w:rPr>
            </w:pPr>
            <w:r w:rsidRPr="001D1E74">
              <w:rPr>
                <w:rFonts w:ascii="Cambria" w:hAnsi="Cambria"/>
                <w:sz w:val="21"/>
                <w:szCs w:val="21"/>
                <w:lang w:val="fr-FR"/>
              </w:rPr>
              <w:t xml:space="preserve"> </w:t>
            </w:r>
            <w:r>
              <w:rPr>
                <w:rFonts w:ascii="Cambria" w:hAnsi="Cambria"/>
                <w:sz w:val="21"/>
                <w:szCs w:val="21"/>
                <w:lang w:val="fr-FR"/>
              </w:rPr>
              <w:t xml:space="preserve">- </w:t>
            </w:r>
            <w:r w:rsidRPr="001D1E74">
              <w:rPr>
                <w:rFonts w:ascii="Cambria" w:hAnsi="Cambria"/>
                <w:sz w:val="21"/>
                <w:szCs w:val="21"/>
                <w:lang w:val="fr-FR"/>
              </w:rPr>
              <w:t>Appuyer la bonne gestion technique et financière de la société tout en respectant les procédures en vigueurs au Niger ;</w:t>
            </w:r>
          </w:p>
          <w:p w14:paraId="03BFA9FA" w14:textId="77777777" w:rsidR="001D1E74" w:rsidRDefault="001D1E74"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1D1E74">
              <w:rPr>
                <w:rFonts w:ascii="Cambria" w:hAnsi="Cambria"/>
                <w:sz w:val="21"/>
                <w:szCs w:val="21"/>
                <w:lang w:val="fr-FR"/>
              </w:rPr>
              <w:t>Contribuer à la préparation des projets de contrats de prestations de services</w:t>
            </w:r>
          </w:p>
          <w:p w14:paraId="3F062576" w14:textId="77777777" w:rsidR="001D1E74" w:rsidRDefault="001D1E74"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1D1E74">
              <w:rPr>
                <w:rFonts w:ascii="Cambria" w:hAnsi="Cambria"/>
                <w:sz w:val="21"/>
                <w:szCs w:val="21"/>
                <w:lang w:val="fr-FR"/>
              </w:rPr>
              <w:t>Elaborer des termes de référence et notes conceptuelles des activités de la Direction</w:t>
            </w:r>
          </w:p>
          <w:p w14:paraId="46EEABB7" w14:textId="77777777" w:rsidR="001D1E74" w:rsidRDefault="001D1E74"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1D1E74">
              <w:rPr>
                <w:rFonts w:ascii="Cambria" w:hAnsi="Cambria"/>
                <w:sz w:val="21"/>
                <w:szCs w:val="21"/>
                <w:lang w:val="fr-FR"/>
              </w:rPr>
              <w:t>Elaborer des dossiers techniques des réalisations physiques des projets des infrastructures de la société ou en partenariat avec d'autres structures</w:t>
            </w:r>
          </w:p>
          <w:p w14:paraId="7C079F13" w14:textId="0D7F95F7" w:rsidR="001D1E74" w:rsidRDefault="001D1E74" w:rsidP="001D1E74">
            <w:pPr>
              <w:spacing w:line="276" w:lineRule="auto"/>
              <w:jc w:val="both"/>
              <w:rPr>
                <w:rFonts w:ascii="Cambria" w:hAnsi="Cambria"/>
                <w:sz w:val="21"/>
                <w:szCs w:val="21"/>
                <w:lang w:val="fr-FR"/>
              </w:rPr>
            </w:pPr>
            <w:r>
              <w:rPr>
                <w:rFonts w:ascii="Cambria" w:hAnsi="Cambria"/>
                <w:sz w:val="21"/>
                <w:szCs w:val="21"/>
                <w:lang w:val="fr-FR"/>
              </w:rPr>
              <w:t>-</w:t>
            </w:r>
            <w:r w:rsidR="004020A5">
              <w:rPr>
                <w:rFonts w:ascii="Cambria" w:hAnsi="Cambria"/>
                <w:sz w:val="21"/>
                <w:szCs w:val="21"/>
                <w:lang w:val="fr-FR"/>
              </w:rPr>
              <w:t xml:space="preserve"> </w:t>
            </w:r>
            <w:r w:rsidR="004020A5" w:rsidRPr="004020A5">
              <w:rPr>
                <w:rFonts w:ascii="Cambria" w:hAnsi="Cambria"/>
                <w:sz w:val="21"/>
                <w:szCs w:val="21"/>
                <w:lang w:val="fr-FR"/>
              </w:rPr>
              <w:t>Assurer la préparation, l'organisation, l'animation et le rapportage des réunions de travail</w:t>
            </w:r>
            <w:r w:rsidR="00061024">
              <w:rPr>
                <w:rFonts w:ascii="Cambria" w:hAnsi="Cambria"/>
                <w:sz w:val="21"/>
                <w:szCs w:val="21"/>
                <w:lang w:val="fr-FR"/>
              </w:rPr>
              <w:t xml:space="preserve"> et des chantiers</w:t>
            </w:r>
            <w:r w:rsidR="004020A5" w:rsidRPr="004020A5">
              <w:rPr>
                <w:rFonts w:ascii="Cambria" w:hAnsi="Cambria"/>
                <w:sz w:val="21"/>
                <w:szCs w:val="21"/>
                <w:lang w:val="fr-FR"/>
              </w:rPr>
              <w:t xml:space="preserve"> ;</w:t>
            </w:r>
          </w:p>
          <w:p w14:paraId="42FD0224" w14:textId="77777777" w:rsidR="004020A5" w:rsidRDefault="004020A5" w:rsidP="001D1E74">
            <w:pPr>
              <w:spacing w:line="276" w:lineRule="auto"/>
              <w:jc w:val="both"/>
              <w:rPr>
                <w:rFonts w:ascii="Cambria" w:hAnsi="Cambria"/>
                <w:sz w:val="21"/>
                <w:szCs w:val="21"/>
                <w:lang w:val="fr-FR"/>
              </w:rPr>
            </w:pPr>
            <w:r>
              <w:rPr>
                <w:rFonts w:ascii="Cambria" w:hAnsi="Cambria"/>
                <w:sz w:val="21"/>
                <w:szCs w:val="21"/>
                <w:lang w:val="fr-FR"/>
              </w:rPr>
              <w:t>-</w:t>
            </w:r>
            <w:r w:rsidRPr="004020A5">
              <w:rPr>
                <w:rFonts w:ascii="Cambria" w:hAnsi="Cambria"/>
                <w:sz w:val="21"/>
                <w:szCs w:val="21"/>
                <w:lang w:val="fr-FR"/>
              </w:rPr>
              <w:t>Assurer la préparation des termes de référence de recrutement des consultants ainsi que le suivi de leurs services</w:t>
            </w:r>
          </w:p>
          <w:p w14:paraId="2408CF0E" w14:textId="77777777" w:rsidR="004020A5" w:rsidRDefault="004020A5"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4020A5">
              <w:rPr>
                <w:rFonts w:ascii="Cambria" w:hAnsi="Cambria"/>
                <w:sz w:val="21"/>
                <w:szCs w:val="21"/>
                <w:lang w:val="fr-FR"/>
              </w:rPr>
              <w:t>Organiser le recrutement des consultants ou des prestataires de services avec l'appui du Responsable Administratif et Financier (DCF ; DAJ, DC et DT))</w:t>
            </w:r>
          </w:p>
          <w:p w14:paraId="32F20EC9" w14:textId="77777777" w:rsidR="004020A5" w:rsidRDefault="004020A5"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4020A5">
              <w:rPr>
                <w:rFonts w:ascii="Cambria" w:hAnsi="Cambria"/>
                <w:sz w:val="21"/>
                <w:szCs w:val="21"/>
                <w:lang w:val="fr-FR"/>
              </w:rPr>
              <w:t>Faire l'assurance qualité des produits/livrables de prestation à réaliser dans le cadre des activités de la Direction Technique</w:t>
            </w:r>
          </w:p>
          <w:p w14:paraId="63164F3F" w14:textId="77777777" w:rsidR="004020A5" w:rsidRDefault="004020A5"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4020A5">
              <w:rPr>
                <w:rFonts w:ascii="Cambria" w:hAnsi="Cambria"/>
                <w:sz w:val="21"/>
                <w:szCs w:val="21"/>
                <w:lang w:val="fr-FR"/>
              </w:rPr>
              <w:t>Elaborer la planification opérationnelle des activités de la direction technique</w:t>
            </w:r>
          </w:p>
          <w:p w14:paraId="69444A98" w14:textId="77777777" w:rsidR="004020A5" w:rsidRDefault="004020A5"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4020A5">
              <w:rPr>
                <w:rFonts w:ascii="Cambria" w:hAnsi="Cambria"/>
                <w:sz w:val="21"/>
                <w:szCs w:val="21"/>
                <w:lang w:val="fr-FR"/>
              </w:rPr>
              <w:t>Elaborer le chronogramme détaillé d'exécution de chaque activité et mettre en place un tableau de bord qui permette d'en assurer le suivi et l'évaluation</w:t>
            </w:r>
          </w:p>
          <w:p w14:paraId="6C35C69A" w14:textId="77777777" w:rsidR="00734923" w:rsidRDefault="00734923" w:rsidP="001D1E74">
            <w:pPr>
              <w:spacing w:line="276" w:lineRule="auto"/>
              <w:jc w:val="both"/>
              <w:rPr>
                <w:rFonts w:ascii="Cambria" w:hAnsi="Cambria"/>
                <w:sz w:val="21"/>
                <w:szCs w:val="21"/>
                <w:lang w:val="fr-FR"/>
              </w:rPr>
            </w:pPr>
            <w:r>
              <w:rPr>
                <w:rFonts w:ascii="Cambria" w:hAnsi="Cambria"/>
                <w:sz w:val="21"/>
                <w:szCs w:val="21"/>
                <w:lang w:val="fr-FR"/>
              </w:rPr>
              <w:t xml:space="preserve">- </w:t>
            </w:r>
            <w:r w:rsidRPr="00734923">
              <w:rPr>
                <w:rFonts w:ascii="Cambria" w:hAnsi="Cambria"/>
                <w:sz w:val="21"/>
                <w:szCs w:val="21"/>
                <w:lang w:val="fr-FR"/>
              </w:rPr>
              <w:t>Elaborer les rapports techniques d'activités de la DT conformément aux canevas de rapportage</w:t>
            </w:r>
          </w:p>
          <w:p w14:paraId="6347249A" w14:textId="6A742C15" w:rsidR="00734923" w:rsidRPr="00734923" w:rsidRDefault="00734923" w:rsidP="00734923">
            <w:pPr>
              <w:spacing w:line="276" w:lineRule="auto"/>
              <w:jc w:val="both"/>
              <w:rPr>
                <w:rFonts w:ascii="Cambria" w:hAnsi="Cambria"/>
                <w:sz w:val="21"/>
                <w:szCs w:val="21"/>
                <w:lang w:val="fr-FR"/>
              </w:rPr>
            </w:pPr>
            <w:r>
              <w:rPr>
                <w:rFonts w:ascii="Cambria" w:hAnsi="Cambria"/>
                <w:sz w:val="21"/>
                <w:szCs w:val="21"/>
                <w:lang w:val="fr-FR"/>
              </w:rPr>
              <w:t xml:space="preserve">- </w:t>
            </w:r>
            <w:r w:rsidRPr="00734923">
              <w:rPr>
                <w:rFonts w:ascii="Cambria" w:hAnsi="Cambria"/>
                <w:sz w:val="21"/>
                <w:szCs w:val="21"/>
                <w:lang w:val="fr-FR"/>
              </w:rPr>
              <w:t>Assurer l'organisation et le suivi des missions de suivi des travaux sur le terrain ;</w:t>
            </w:r>
          </w:p>
          <w:p w14:paraId="3B541BA3" w14:textId="08FF46DD" w:rsidR="00734923" w:rsidRPr="00734923" w:rsidRDefault="00734923" w:rsidP="00734923">
            <w:pPr>
              <w:spacing w:line="276" w:lineRule="auto"/>
              <w:jc w:val="both"/>
              <w:rPr>
                <w:rFonts w:ascii="Cambria" w:hAnsi="Cambria"/>
                <w:sz w:val="21"/>
                <w:szCs w:val="21"/>
                <w:lang w:val="fr-FR"/>
              </w:rPr>
            </w:pPr>
            <w:r w:rsidRPr="00734923">
              <w:rPr>
                <w:rFonts w:ascii="Cambria" w:hAnsi="Cambria"/>
                <w:sz w:val="21"/>
                <w:szCs w:val="21"/>
                <w:lang w:val="fr-FR"/>
              </w:rPr>
              <w:t xml:space="preserve"> </w:t>
            </w:r>
            <w:r>
              <w:rPr>
                <w:rFonts w:ascii="Cambria" w:hAnsi="Cambria"/>
                <w:sz w:val="21"/>
                <w:szCs w:val="21"/>
                <w:lang w:val="fr-FR"/>
              </w:rPr>
              <w:t xml:space="preserve">- </w:t>
            </w:r>
            <w:r w:rsidRPr="00734923">
              <w:rPr>
                <w:rFonts w:ascii="Cambria" w:hAnsi="Cambria"/>
                <w:sz w:val="21"/>
                <w:szCs w:val="21"/>
                <w:lang w:val="fr-FR"/>
              </w:rPr>
              <w:t>Elaborer le rapport final de chaque chantier ;</w:t>
            </w:r>
          </w:p>
          <w:p w14:paraId="24B50113" w14:textId="1B72E6F8" w:rsidR="00734923" w:rsidRPr="00734923" w:rsidRDefault="00734923" w:rsidP="00734923">
            <w:pPr>
              <w:spacing w:line="276" w:lineRule="auto"/>
              <w:jc w:val="both"/>
              <w:rPr>
                <w:rFonts w:ascii="Cambria" w:hAnsi="Cambria"/>
                <w:sz w:val="21"/>
                <w:szCs w:val="21"/>
                <w:lang w:val="fr-FR"/>
              </w:rPr>
            </w:pPr>
            <w:r w:rsidRPr="00734923">
              <w:rPr>
                <w:rFonts w:ascii="Cambria" w:hAnsi="Cambria"/>
                <w:sz w:val="21"/>
                <w:szCs w:val="21"/>
                <w:lang w:val="fr-FR"/>
              </w:rPr>
              <w:t xml:space="preserve"> </w:t>
            </w:r>
            <w:r>
              <w:rPr>
                <w:rFonts w:ascii="Cambria" w:hAnsi="Cambria"/>
                <w:sz w:val="21"/>
                <w:szCs w:val="21"/>
                <w:lang w:val="fr-FR"/>
              </w:rPr>
              <w:t xml:space="preserve">- </w:t>
            </w:r>
            <w:r w:rsidRPr="00734923">
              <w:rPr>
                <w:rFonts w:ascii="Cambria" w:hAnsi="Cambria"/>
                <w:sz w:val="21"/>
                <w:szCs w:val="21"/>
                <w:lang w:val="fr-FR"/>
              </w:rPr>
              <w:t>Appuyer l'élaboration du rapport d'évaluation externe des activités de la DT.</w:t>
            </w:r>
          </w:p>
          <w:p w14:paraId="76B9627A" w14:textId="4A318ECC" w:rsidR="00734923" w:rsidRPr="00734923" w:rsidRDefault="00734923" w:rsidP="00734923">
            <w:pPr>
              <w:spacing w:line="276" w:lineRule="auto"/>
              <w:jc w:val="both"/>
              <w:rPr>
                <w:rFonts w:ascii="Cambria" w:hAnsi="Cambria"/>
                <w:sz w:val="21"/>
                <w:szCs w:val="21"/>
                <w:lang w:val="fr-FR"/>
              </w:rPr>
            </w:pPr>
            <w:r>
              <w:rPr>
                <w:rFonts w:ascii="Cambria" w:hAnsi="Cambria"/>
                <w:sz w:val="21"/>
                <w:szCs w:val="21"/>
                <w:lang w:val="fr-FR"/>
              </w:rPr>
              <w:t xml:space="preserve">- </w:t>
            </w:r>
            <w:r w:rsidRPr="00734923">
              <w:rPr>
                <w:rFonts w:ascii="Cambria" w:hAnsi="Cambria"/>
                <w:sz w:val="21"/>
                <w:szCs w:val="21"/>
                <w:lang w:val="fr-FR"/>
              </w:rPr>
              <w:t>Appuyer la communication interne et externe sur les activités et les résultats ;</w:t>
            </w:r>
          </w:p>
          <w:p w14:paraId="4103E119" w14:textId="2C95328F" w:rsidR="00734923" w:rsidRPr="00734923" w:rsidRDefault="00734923" w:rsidP="00734923">
            <w:pPr>
              <w:spacing w:line="276" w:lineRule="auto"/>
              <w:jc w:val="both"/>
              <w:rPr>
                <w:rFonts w:ascii="Cambria" w:hAnsi="Cambria"/>
                <w:sz w:val="21"/>
                <w:szCs w:val="21"/>
                <w:lang w:val="fr-FR"/>
              </w:rPr>
            </w:pPr>
            <w:r w:rsidRPr="00734923">
              <w:rPr>
                <w:rFonts w:ascii="Cambria" w:hAnsi="Cambria"/>
                <w:sz w:val="21"/>
                <w:szCs w:val="21"/>
                <w:lang w:val="fr-FR"/>
              </w:rPr>
              <w:t xml:space="preserve"> </w:t>
            </w:r>
            <w:r>
              <w:rPr>
                <w:rFonts w:ascii="Cambria" w:hAnsi="Cambria"/>
                <w:sz w:val="21"/>
                <w:szCs w:val="21"/>
                <w:lang w:val="fr-FR"/>
              </w:rPr>
              <w:t xml:space="preserve">- </w:t>
            </w:r>
            <w:r w:rsidRPr="00734923">
              <w:rPr>
                <w:rFonts w:ascii="Cambria" w:hAnsi="Cambria"/>
                <w:sz w:val="21"/>
                <w:szCs w:val="21"/>
                <w:lang w:val="fr-FR"/>
              </w:rPr>
              <w:t xml:space="preserve">Appuyer la capitalisation et la dissémination des résultats et </w:t>
            </w:r>
            <w:r w:rsidR="00061024">
              <w:rPr>
                <w:rFonts w:ascii="Cambria" w:hAnsi="Cambria"/>
                <w:sz w:val="21"/>
                <w:szCs w:val="21"/>
                <w:lang w:val="fr-FR"/>
              </w:rPr>
              <w:t>des travaux réalisés par la société</w:t>
            </w:r>
          </w:p>
          <w:p w14:paraId="30DE7A2A" w14:textId="2678757D" w:rsidR="00734923" w:rsidRPr="00734923" w:rsidRDefault="00734923" w:rsidP="00734923">
            <w:pPr>
              <w:spacing w:line="276" w:lineRule="auto"/>
              <w:jc w:val="both"/>
              <w:rPr>
                <w:rFonts w:ascii="Cambria" w:hAnsi="Cambria"/>
                <w:sz w:val="21"/>
                <w:szCs w:val="21"/>
                <w:lang w:val="fr-FR"/>
              </w:rPr>
            </w:pPr>
            <w:r>
              <w:rPr>
                <w:rFonts w:ascii="Cambria" w:hAnsi="Cambria"/>
                <w:sz w:val="21"/>
                <w:szCs w:val="21"/>
                <w:lang w:val="fr-FR"/>
              </w:rPr>
              <w:t xml:space="preserve">- </w:t>
            </w:r>
            <w:r w:rsidRPr="00734923">
              <w:rPr>
                <w:rFonts w:ascii="Cambria" w:hAnsi="Cambria"/>
                <w:sz w:val="21"/>
                <w:szCs w:val="21"/>
                <w:lang w:val="fr-FR"/>
              </w:rPr>
              <w:t>S'assurer de la mobilisation et de la participation des parties prenantes à la mise en œuvre des activités de la société ;</w:t>
            </w:r>
          </w:p>
          <w:p w14:paraId="144B30A6" w14:textId="72C16220" w:rsidR="00734923" w:rsidRPr="001D1E74" w:rsidRDefault="00734923" w:rsidP="00734923">
            <w:pPr>
              <w:spacing w:line="276" w:lineRule="auto"/>
              <w:jc w:val="both"/>
              <w:rPr>
                <w:rFonts w:ascii="Cambria" w:hAnsi="Cambria"/>
                <w:sz w:val="21"/>
                <w:szCs w:val="21"/>
                <w:lang w:val="fr-FR"/>
              </w:rPr>
            </w:pPr>
            <w:r>
              <w:rPr>
                <w:rFonts w:ascii="Cambria" w:hAnsi="Cambria"/>
                <w:sz w:val="21"/>
                <w:szCs w:val="21"/>
                <w:lang w:val="fr-FR"/>
              </w:rPr>
              <w:t xml:space="preserve">- </w:t>
            </w:r>
            <w:r w:rsidRPr="00734923">
              <w:rPr>
                <w:rFonts w:ascii="Cambria" w:hAnsi="Cambria"/>
                <w:sz w:val="21"/>
                <w:szCs w:val="21"/>
                <w:lang w:val="fr-FR"/>
              </w:rPr>
              <w:t>Veiller à l'élaboration de nouveaux projets bancables à soumettre aux partenaires techniques et financiers.</w:t>
            </w:r>
          </w:p>
        </w:tc>
        <w:tc>
          <w:tcPr>
            <w:tcW w:w="3313" w:type="dxa"/>
          </w:tcPr>
          <w:p w14:paraId="3D3A9F4F" w14:textId="6291560B" w:rsidR="00822D52" w:rsidRDefault="00734923" w:rsidP="000471AC">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L</w:t>
            </w:r>
            <w:r w:rsidRPr="00734923">
              <w:rPr>
                <w:rFonts w:ascii="Cambria" w:eastAsia="Times New Roman" w:hAnsi="Cambria" w:cs="Tahoma"/>
                <w:kern w:val="18"/>
                <w:sz w:val="21"/>
                <w:szCs w:val="21"/>
                <w:lang w:val="fr-FR"/>
              </w:rPr>
              <w:t>’Ingénieur Génie-Civil</w:t>
            </w:r>
            <w:r>
              <w:rPr>
                <w:rFonts w:ascii="Cambria" w:eastAsia="Times New Roman" w:hAnsi="Cambria" w:cs="Tahoma"/>
                <w:kern w:val="18"/>
                <w:sz w:val="21"/>
                <w:szCs w:val="21"/>
                <w:lang w:val="fr-FR"/>
              </w:rPr>
              <w:t xml:space="preserve"> doit</w:t>
            </w:r>
            <w:r w:rsidRPr="00734923">
              <w:rPr>
                <w:rFonts w:ascii="Cambria" w:eastAsia="Times New Roman" w:hAnsi="Cambria" w:cs="Tahoma"/>
                <w:kern w:val="18"/>
                <w:sz w:val="21"/>
                <w:szCs w:val="21"/>
                <w:lang w:val="fr-FR"/>
              </w:rPr>
              <w:t xml:space="preserve">-Justifier </w:t>
            </w:r>
            <w:r>
              <w:rPr>
                <w:rFonts w:ascii="Cambria" w:eastAsia="Times New Roman" w:hAnsi="Cambria" w:cs="Tahoma"/>
                <w:kern w:val="18"/>
                <w:sz w:val="21"/>
                <w:szCs w:val="21"/>
                <w:lang w:val="fr-FR"/>
              </w:rPr>
              <w:t>d’un</w:t>
            </w:r>
            <w:r w:rsidRPr="00734923">
              <w:rPr>
                <w:lang w:val="fr-FR"/>
              </w:rPr>
              <w:t xml:space="preserve"> </w:t>
            </w:r>
            <w:r w:rsidRPr="00734923">
              <w:rPr>
                <w:rFonts w:ascii="Cambria" w:eastAsia="Times New Roman" w:hAnsi="Cambria" w:cs="Tahoma"/>
                <w:kern w:val="18"/>
                <w:sz w:val="21"/>
                <w:szCs w:val="21"/>
                <w:lang w:val="fr-FR"/>
              </w:rPr>
              <w:t>diplôme d'ingénieur du Génie-civil issu d'une grande école reconnue</w:t>
            </w:r>
            <w:r>
              <w:rPr>
                <w:rFonts w:ascii="Cambria" w:eastAsia="Times New Roman" w:hAnsi="Cambria" w:cs="Tahoma"/>
                <w:kern w:val="18"/>
                <w:sz w:val="21"/>
                <w:szCs w:val="21"/>
                <w:lang w:val="fr-FR"/>
              </w:rPr>
              <w:t xml:space="preserve"> : </w:t>
            </w:r>
          </w:p>
          <w:p w14:paraId="7629AFC2" w14:textId="13D1C6F2" w:rsidR="00734923" w:rsidRDefault="00734923" w:rsidP="000471AC">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w:t>
            </w:r>
            <w:r w:rsidRPr="00734923">
              <w:rPr>
                <w:rFonts w:ascii="Cambria" w:eastAsia="Times New Roman" w:hAnsi="Cambria" w:cs="Tahoma"/>
                <w:kern w:val="18"/>
                <w:sz w:val="21"/>
                <w:szCs w:val="21"/>
                <w:lang w:val="fr-FR"/>
              </w:rPr>
              <w:t>Avoir une expérience professionnelle d'au moins 5 ans dans un poste similaire</w:t>
            </w:r>
          </w:p>
          <w:p w14:paraId="2EDA3E0F" w14:textId="47F4E374" w:rsidR="00734923" w:rsidRPr="00734923" w:rsidRDefault="00734923"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 xml:space="preserve">- </w:t>
            </w:r>
            <w:r w:rsidRPr="00734923">
              <w:rPr>
                <w:rFonts w:ascii="Cambria" w:eastAsia="Times New Roman" w:hAnsi="Cambria" w:cs="Tahoma"/>
                <w:kern w:val="18"/>
                <w:sz w:val="21"/>
                <w:szCs w:val="21"/>
                <w:lang w:val="fr-FR"/>
              </w:rPr>
              <w:t xml:space="preserve">avoir </w:t>
            </w:r>
            <w:r w:rsidR="00952353">
              <w:rPr>
                <w:rFonts w:ascii="Cambria" w:eastAsia="Times New Roman" w:hAnsi="Cambria" w:cs="Tahoma"/>
                <w:kern w:val="18"/>
                <w:sz w:val="21"/>
                <w:szCs w:val="21"/>
                <w:lang w:val="fr-FR"/>
              </w:rPr>
              <w:t xml:space="preserve">une maitrise </w:t>
            </w:r>
            <w:r w:rsidR="00FD7576">
              <w:rPr>
                <w:rFonts w:ascii="Cambria" w:eastAsia="Times New Roman" w:hAnsi="Cambria" w:cs="Tahoma"/>
                <w:kern w:val="18"/>
                <w:sz w:val="21"/>
                <w:szCs w:val="21"/>
                <w:lang w:val="fr-FR"/>
              </w:rPr>
              <w:t xml:space="preserve">totale </w:t>
            </w:r>
            <w:r w:rsidR="00FD7576" w:rsidRPr="00734923">
              <w:rPr>
                <w:rFonts w:ascii="Cambria" w:eastAsia="Times New Roman" w:hAnsi="Cambria" w:cs="Tahoma"/>
                <w:kern w:val="18"/>
                <w:sz w:val="21"/>
                <w:szCs w:val="21"/>
                <w:lang w:val="fr-FR"/>
              </w:rPr>
              <w:t>des</w:t>
            </w:r>
            <w:r w:rsidRPr="00734923">
              <w:rPr>
                <w:rFonts w:ascii="Cambria" w:eastAsia="Times New Roman" w:hAnsi="Cambria" w:cs="Tahoma"/>
                <w:kern w:val="18"/>
                <w:sz w:val="21"/>
                <w:szCs w:val="21"/>
                <w:lang w:val="fr-FR"/>
              </w:rPr>
              <w:t xml:space="preserve"> logiciels comme Auto</w:t>
            </w:r>
            <w:r w:rsidR="00A845F1">
              <w:rPr>
                <w:rFonts w:ascii="Cambria" w:eastAsia="Times New Roman" w:hAnsi="Cambria" w:cs="Tahoma"/>
                <w:kern w:val="18"/>
                <w:sz w:val="21"/>
                <w:szCs w:val="21"/>
                <w:lang w:val="fr-FR"/>
              </w:rPr>
              <w:t>-</w:t>
            </w:r>
            <w:r w:rsidRPr="00734923">
              <w:rPr>
                <w:rFonts w:ascii="Cambria" w:eastAsia="Times New Roman" w:hAnsi="Cambria" w:cs="Tahoma"/>
                <w:kern w:val="18"/>
                <w:sz w:val="21"/>
                <w:szCs w:val="21"/>
                <w:lang w:val="fr-FR"/>
              </w:rPr>
              <w:t>cad, ArchiCAD, Arc</w:t>
            </w:r>
            <w:r w:rsidR="00A845F1">
              <w:rPr>
                <w:rFonts w:ascii="Cambria" w:eastAsia="Times New Roman" w:hAnsi="Cambria" w:cs="Tahoma"/>
                <w:kern w:val="18"/>
                <w:sz w:val="21"/>
                <w:szCs w:val="21"/>
                <w:lang w:val="fr-FR"/>
              </w:rPr>
              <w:t>-</w:t>
            </w:r>
            <w:r w:rsidRPr="00734923">
              <w:rPr>
                <w:rFonts w:ascii="Cambria" w:eastAsia="Times New Roman" w:hAnsi="Cambria" w:cs="Tahoma"/>
                <w:kern w:val="18"/>
                <w:sz w:val="21"/>
                <w:szCs w:val="21"/>
                <w:lang w:val="fr-FR"/>
              </w:rPr>
              <w:t>GlS et tout autre logiciel pertinent dans le domaine de construction</w:t>
            </w:r>
            <w:r w:rsidR="00A845F1">
              <w:rPr>
                <w:rFonts w:ascii="Cambria" w:eastAsia="Times New Roman" w:hAnsi="Cambria" w:cs="Tahoma"/>
                <w:kern w:val="18"/>
                <w:sz w:val="21"/>
                <w:szCs w:val="21"/>
                <w:lang w:val="fr-FR"/>
              </w:rPr>
              <w:t>, de calcul des structures et de la digitalisation</w:t>
            </w:r>
            <w:r w:rsidRPr="00734923">
              <w:rPr>
                <w:rFonts w:ascii="Cambria" w:eastAsia="Times New Roman" w:hAnsi="Cambria" w:cs="Tahoma"/>
                <w:kern w:val="18"/>
                <w:sz w:val="21"/>
                <w:szCs w:val="21"/>
                <w:lang w:val="fr-FR"/>
              </w:rPr>
              <w:t xml:space="preserve"> ;</w:t>
            </w:r>
          </w:p>
          <w:p w14:paraId="058B969A" w14:textId="0A1F1914" w:rsidR="00734923" w:rsidRPr="00734923" w:rsidRDefault="00CF497F"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 A</w:t>
            </w:r>
            <w:r w:rsidR="00734923" w:rsidRPr="00734923">
              <w:rPr>
                <w:rFonts w:ascii="Cambria" w:eastAsia="Times New Roman" w:hAnsi="Cambria" w:cs="Tahoma"/>
                <w:kern w:val="18"/>
                <w:sz w:val="21"/>
                <w:szCs w:val="21"/>
                <w:lang w:val="fr-FR"/>
              </w:rPr>
              <w:t>voir des connaissances avérées dans l'élaboration des dossiers des réalisations physiques d'infrastructures ;</w:t>
            </w:r>
          </w:p>
          <w:p w14:paraId="571D3A8E" w14:textId="53BE0EF8" w:rsidR="00734923" w:rsidRPr="00734923" w:rsidRDefault="00CF497F"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 A</w:t>
            </w:r>
            <w:r w:rsidR="00734923" w:rsidRPr="00734923">
              <w:rPr>
                <w:rFonts w:ascii="Cambria" w:eastAsia="Times New Roman" w:hAnsi="Cambria" w:cs="Tahoma"/>
                <w:kern w:val="18"/>
                <w:sz w:val="21"/>
                <w:szCs w:val="21"/>
                <w:lang w:val="fr-FR"/>
              </w:rPr>
              <w:t>voir des connaissances avérées dans le suivi des chantiers des constructions des immeubles ;</w:t>
            </w:r>
          </w:p>
          <w:p w14:paraId="6C631D1D" w14:textId="14E7DE68" w:rsidR="00734923" w:rsidRDefault="00CF497F"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-A</w:t>
            </w:r>
            <w:r w:rsidR="00734923" w:rsidRPr="00734923">
              <w:rPr>
                <w:rFonts w:ascii="Cambria" w:eastAsia="Times New Roman" w:hAnsi="Cambria" w:cs="Tahoma"/>
                <w:kern w:val="18"/>
                <w:sz w:val="21"/>
                <w:szCs w:val="21"/>
                <w:lang w:val="fr-FR"/>
              </w:rPr>
              <w:t>voir l'amour du travail bien fait</w:t>
            </w:r>
            <w:r w:rsidR="00A845F1">
              <w:rPr>
                <w:rFonts w:ascii="Cambria" w:eastAsia="Times New Roman" w:hAnsi="Cambria" w:cs="Tahoma"/>
                <w:kern w:val="18"/>
                <w:sz w:val="21"/>
                <w:szCs w:val="21"/>
                <w:lang w:val="fr-FR"/>
              </w:rPr>
              <w:t> ;</w:t>
            </w:r>
          </w:p>
          <w:p w14:paraId="014E06CA" w14:textId="77777777" w:rsidR="00A845F1" w:rsidRDefault="00A845F1"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-Être disponible à travailler sous pression ;</w:t>
            </w:r>
          </w:p>
          <w:p w14:paraId="2F444335" w14:textId="0AA914AC" w:rsidR="00A845F1" w:rsidRDefault="00A845F1"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 xml:space="preserve">-avoir un sens élevé des relations humaine ; </w:t>
            </w:r>
          </w:p>
          <w:p w14:paraId="2FFE7A11" w14:textId="0BBB6334" w:rsidR="00A845F1" w:rsidRDefault="00A845F1" w:rsidP="00734923">
            <w:pPr>
              <w:widowControl w:val="0"/>
              <w:suppressAutoHyphens/>
              <w:spacing w:before="40" w:after="40"/>
              <w:jc w:val="both"/>
              <w:rPr>
                <w:rFonts w:ascii="Cambria" w:eastAsia="Times New Roman" w:hAnsi="Cambria" w:cs="Tahoma"/>
                <w:kern w:val="18"/>
                <w:sz w:val="21"/>
                <w:szCs w:val="21"/>
                <w:lang w:val="fr-FR"/>
              </w:rPr>
            </w:pPr>
            <w:r>
              <w:rPr>
                <w:rFonts w:ascii="Cambria" w:eastAsia="Times New Roman" w:hAnsi="Cambria" w:cs="Tahoma"/>
                <w:kern w:val="18"/>
                <w:sz w:val="21"/>
                <w:szCs w:val="21"/>
                <w:lang w:val="fr-FR"/>
              </w:rPr>
              <w:t>-être disponible à travailler dans une équipe pluridisciplinaire</w:t>
            </w:r>
          </w:p>
          <w:p w14:paraId="2395FE76" w14:textId="105794C9" w:rsidR="00734923" w:rsidRPr="000471AC" w:rsidRDefault="00734923" w:rsidP="000471AC">
            <w:pPr>
              <w:widowControl w:val="0"/>
              <w:suppressAutoHyphens/>
              <w:spacing w:before="40" w:after="40"/>
              <w:jc w:val="both"/>
              <w:rPr>
                <w:rFonts w:ascii="Cambria" w:eastAsia="Times New Roman" w:hAnsi="Cambria" w:cs="Tahoma"/>
                <w:kern w:val="18"/>
                <w:sz w:val="21"/>
                <w:szCs w:val="21"/>
                <w:lang w:val="fr-FR"/>
              </w:rPr>
            </w:pPr>
          </w:p>
        </w:tc>
      </w:tr>
    </w:tbl>
    <w:tbl>
      <w:tblPr>
        <w:tblStyle w:val="Grilledutableau1"/>
        <w:tblW w:w="10915" w:type="dxa"/>
        <w:tblInd w:w="-714" w:type="dxa"/>
        <w:tblCellMar>
          <w:left w:w="70" w:type="dxa"/>
          <w:right w:w="70" w:type="dxa"/>
        </w:tblCellMar>
        <w:tblLook w:val="0000" w:firstRow="0" w:lastRow="0" w:firstColumn="0" w:lastColumn="0" w:noHBand="0" w:noVBand="0"/>
      </w:tblPr>
      <w:tblGrid>
        <w:gridCol w:w="10915"/>
      </w:tblGrid>
      <w:tr w:rsidR="000659CA" w14:paraId="2A7FA9EE" w14:textId="77777777" w:rsidTr="00613989">
        <w:trPr>
          <w:trHeight w:val="410"/>
        </w:trPr>
        <w:tc>
          <w:tcPr>
            <w:tcW w:w="10915" w:type="dxa"/>
            <w:shd w:val="clear" w:color="auto" w:fill="D9D9D9" w:themeFill="background1" w:themeFillShade="D9"/>
          </w:tcPr>
          <w:p w14:paraId="3B93A722" w14:textId="77777777" w:rsidR="000659CA" w:rsidRPr="00FD7016" w:rsidRDefault="000659CA" w:rsidP="00613989">
            <w:pPr>
              <w:jc w:val="center"/>
              <w:rPr>
                <w:rFonts w:ascii="Cambria" w:eastAsia="Calibri" w:hAnsi="Cambria" w:cs="Arial"/>
                <w:b/>
                <w:bCs/>
              </w:rPr>
            </w:pPr>
            <w:r w:rsidRPr="00FD7016">
              <w:rPr>
                <w:rFonts w:ascii="Cambria" w:hAnsi="Cambria" w:cs="Arial"/>
                <w:b/>
              </w:rPr>
              <w:t>COMPOSITION D</w:t>
            </w:r>
            <w:r>
              <w:rPr>
                <w:rFonts w:ascii="Cambria" w:hAnsi="Cambria" w:cs="Arial"/>
                <w:b/>
              </w:rPr>
              <w:t>ES</w:t>
            </w:r>
            <w:r w:rsidRPr="00FD7016">
              <w:rPr>
                <w:rFonts w:ascii="Cambria" w:hAnsi="Cambria" w:cs="Arial"/>
                <w:b/>
              </w:rPr>
              <w:t xml:space="preserve"> DO</w:t>
            </w:r>
            <w:r w:rsidRPr="00FD7016">
              <w:rPr>
                <w:rFonts w:ascii="Cambria" w:eastAsia="Calibri" w:hAnsi="Cambria" w:cs="Arial"/>
                <w:b/>
                <w:bCs/>
              </w:rPr>
              <w:t>SSIER</w:t>
            </w:r>
            <w:r>
              <w:rPr>
                <w:rFonts w:ascii="Cambria" w:eastAsia="Calibri" w:hAnsi="Cambria" w:cs="Arial"/>
                <w:b/>
                <w:bCs/>
              </w:rPr>
              <w:t>S</w:t>
            </w:r>
          </w:p>
        </w:tc>
      </w:tr>
      <w:tr w:rsidR="000659CA" w:rsidRPr="00FD7576" w14:paraId="778A1C7D" w14:textId="77777777" w:rsidTr="00613989">
        <w:trPr>
          <w:trHeight w:val="1807"/>
        </w:trPr>
        <w:tc>
          <w:tcPr>
            <w:tcW w:w="10915" w:type="dxa"/>
          </w:tcPr>
          <w:p w14:paraId="7EA6DC7C" w14:textId="77777777" w:rsidR="000659CA" w:rsidRPr="0010620D" w:rsidRDefault="000659CA" w:rsidP="000659CA">
            <w:pPr>
              <w:pStyle w:val="Paragraphedeliste"/>
              <w:widowControl/>
              <w:numPr>
                <w:ilvl w:val="0"/>
                <w:numId w:val="8"/>
              </w:numPr>
              <w:autoSpaceDE/>
              <w:autoSpaceDN/>
              <w:adjustRightInd/>
              <w:jc w:val="both"/>
              <w:rPr>
                <w:rFonts w:asciiTheme="majorHAnsi" w:hAnsiTheme="majorHAnsi"/>
                <w:sz w:val="22"/>
                <w:szCs w:val="22"/>
                <w:lang w:val="fr-FR"/>
              </w:rPr>
            </w:pPr>
            <w:bookmarkStart w:id="1" w:name="_Hlk33174224"/>
            <w:r w:rsidRPr="0010620D">
              <w:rPr>
                <w:rFonts w:asciiTheme="majorHAnsi" w:hAnsiTheme="majorHAnsi"/>
                <w:sz w:val="22"/>
                <w:szCs w:val="22"/>
                <w:lang w:val="fr-FR"/>
              </w:rPr>
              <w:t xml:space="preserve">Une (01) demande de candidature motivée (datée et signée) ; </w:t>
            </w:r>
          </w:p>
          <w:p w14:paraId="626576C2" w14:textId="77777777" w:rsidR="000659CA" w:rsidRPr="0010620D" w:rsidRDefault="000659CA" w:rsidP="000659CA">
            <w:pPr>
              <w:pStyle w:val="Paragraphedeliste"/>
              <w:widowControl/>
              <w:numPr>
                <w:ilvl w:val="0"/>
                <w:numId w:val="21"/>
              </w:numPr>
              <w:autoSpaceDE/>
              <w:autoSpaceDN/>
              <w:adjustRightInd/>
              <w:jc w:val="both"/>
              <w:rPr>
                <w:rFonts w:asciiTheme="majorHAnsi" w:hAnsiTheme="majorHAnsi"/>
                <w:sz w:val="22"/>
                <w:szCs w:val="22"/>
                <w:lang w:val="fr-FR"/>
              </w:rPr>
            </w:pPr>
            <w:r w:rsidRPr="0010620D">
              <w:rPr>
                <w:rFonts w:asciiTheme="majorHAnsi" w:hAnsiTheme="majorHAnsi"/>
                <w:sz w:val="22"/>
                <w:szCs w:val="22"/>
                <w:lang w:val="fr-FR"/>
              </w:rPr>
              <w:t>Un (01) CV détaillé et actualisé (daté et signé) ;</w:t>
            </w:r>
          </w:p>
          <w:p w14:paraId="6989D81A" w14:textId="77777777" w:rsidR="000659CA" w:rsidRPr="0010620D" w:rsidRDefault="000659CA" w:rsidP="000659CA">
            <w:pPr>
              <w:pStyle w:val="Paragraphedeliste"/>
              <w:widowControl/>
              <w:numPr>
                <w:ilvl w:val="0"/>
                <w:numId w:val="21"/>
              </w:numPr>
              <w:autoSpaceDE/>
              <w:autoSpaceDN/>
              <w:adjustRightInd/>
              <w:jc w:val="both"/>
              <w:rPr>
                <w:rFonts w:asciiTheme="majorHAnsi" w:hAnsiTheme="majorHAnsi"/>
                <w:sz w:val="22"/>
                <w:szCs w:val="22"/>
                <w:lang w:val="fr-FR"/>
              </w:rPr>
            </w:pPr>
            <w:r w:rsidRPr="0010620D">
              <w:rPr>
                <w:rFonts w:asciiTheme="majorHAnsi" w:hAnsiTheme="majorHAnsi"/>
                <w:sz w:val="22"/>
                <w:szCs w:val="22"/>
                <w:lang w:val="fr-FR"/>
              </w:rPr>
              <w:t xml:space="preserve">Une (01) copie légalisée du certificat de nationalité, de l’acte de naissance ou du jugement supplétif </w:t>
            </w:r>
          </w:p>
          <w:p w14:paraId="68343F4D" w14:textId="77777777" w:rsidR="000659CA" w:rsidRDefault="000659CA" w:rsidP="000659CA">
            <w:pPr>
              <w:pStyle w:val="Paragraphedeliste"/>
              <w:widowControl/>
              <w:numPr>
                <w:ilvl w:val="0"/>
                <w:numId w:val="21"/>
              </w:numPr>
              <w:autoSpaceDE/>
              <w:autoSpaceDN/>
              <w:adjustRightInd/>
              <w:jc w:val="both"/>
              <w:rPr>
                <w:rFonts w:asciiTheme="majorHAnsi" w:hAnsiTheme="majorHAnsi"/>
                <w:sz w:val="22"/>
                <w:szCs w:val="22"/>
                <w:lang w:val="fr-FR"/>
              </w:rPr>
            </w:pPr>
            <w:r w:rsidRPr="0010620D">
              <w:rPr>
                <w:rFonts w:asciiTheme="majorHAnsi" w:hAnsiTheme="majorHAnsi"/>
                <w:sz w:val="22"/>
                <w:szCs w:val="22"/>
                <w:lang w:val="fr-FR"/>
              </w:rPr>
              <w:t>Copies légalisées des diplômes et attestations de travail ;</w:t>
            </w:r>
          </w:p>
          <w:p w14:paraId="6A5099DB" w14:textId="7E94D0EA" w:rsidR="004253B1" w:rsidRPr="0010620D" w:rsidRDefault="004253B1" w:rsidP="000659CA">
            <w:pPr>
              <w:pStyle w:val="Paragraphedeliste"/>
              <w:widowControl/>
              <w:numPr>
                <w:ilvl w:val="0"/>
                <w:numId w:val="21"/>
              </w:numPr>
              <w:autoSpaceDE/>
              <w:autoSpaceDN/>
              <w:adjustRightInd/>
              <w:jc w:val="both"/>
              <w:rPr>
                <w:rFonts w:asciiTheme="majorHAnsi" w:hAnsiTheme="majorHAnsi"/>
                <w:sz w:val="22"/>
                <w:szCs w:val="22"/>
                <w:lang w:val="fr-FR"/>
              </w:rPr>
            </w:pPr>
            <w:r>
              <w:rPr>
                <w:rFonts w:asciiTheme="majorHAnsi" w:hAnsiTheme="majorHAnsi"/>
                <w:sz w:val="22"/>
                <w:szCs w:val="22"/>
                <w:lang w:val="fr-FR"/>
              </w:rPr>
              <w:t>Une copie de la carte ANPE</w:t>
            </w:r>
          </w:p>
          <w:p w14:paraId="376D4F5B" w14:textId="77777777" w:rsidR="000659CA" w:rsidRPr="00C57F10" w:rsidRDefault="000659CA" w:rsidP="000659CA">
            <w:pPr>
              <w:pStyle w:val="Paragraphedeliste"/>
              <w:widowControl/>
              <w:numPr>
                <w:ilvl w:val="0"/>
                <w:numId w:val="21"/>
              </w:numPr>
              <w:autoSpaceDE/>
              <w:autoSpaceDN/>
              <w:adjustRightInd/>
              <w:jc w:val="both"/>
              <w:rPr>
                <w:rFonts w:asciiTheme="majorHAnsi" w:hAnsiTheme="majorHAnsi"/>
                <w:lang w:val="fr-FR"/>
              </w:rPr>
            </w:pPr>
            <w:r w:rsidRPr="0010620D">
              <w:rPr>
                <w:rFonts w:asciiTheme="majorHAnsi" w:hAnsiTheme="majorHAnsi"/>
                <w:sz w:val="22"/>
                <w:szCs w:val="22"/>
                <w:lang w:val="fr-FR"/>
              </w:rPr>
              <w:t>Des références professionnelles (2 à 3) que nous pouvons contacter</w:t>
            </w:r>
            <w:bookmarkEnd w:id="1"/>
            <w:r w:rsidRPr="0010620D">
              <w:rPr>
                <w:rFonts w:asciiTheme="majorHAnsi" w:hAnsiTheme="majorHAnsi"/>
                <w:sz w:val="22"/>
                <w:szCs w:val="22"/>
                <w:lang w:val="fr-FR"/>
              </w:rPr>
              <w:t>.</w:t>
            </w:r>
          </w:p>
        </w:tc>
      </w:tr>
    </w:tbl>
    <w:p w14:paraId="0873DDBA" w14:textId="777CAE96" w:rsidR="00047408" w:rsidRPr="00B6537C" w:rsidRDefault="00856ADE" w:rsidP="00810B97">
      <w:pPr>
        <w:spacing w:after="0" w:line="240" w:lineRule="auto"/>
        <w:jc w:val="both"/>
        <w:rPr>
          <w:rFonts w:ascii="Cambria" w:hAnsi="Cambria"/>
          <w:lang w:val="fr-FR"/>
        </w:rPr>
      </w:pPr>
      <w:r>
        <w:rPr>
          <w:rFonts w:ascii="Cambria" w:hAnsi="Cambria"/>
          <w:lang w:val="fr-FR"/>
        </w:rPr>
        <w:t>NB ; le cabinet se réserve le droit de vérifier toute information fournie par le candidat</w:t>
      </w:r>
    </w:p>
    <w:p w14:paraId="600DD4DA" w14:textId="77777777" w:rsidR="00D73A09" w:rsidRPr="002729FD" w:rsidRDefault="00D73A09" w:rsidP="00B6537C">
      <w:pPr>
        <w:rPr>
          <w:rFonts w:asciiTheme="majorHAnsi" w:hAnsiTheme="majorHAnsi"/>
          <w:sz w:val="24"/>
          <w:szCs w:val="24"/>
          <w:lang w:val="fr-FR"/>
        </w:rPr>
      </w:pPr>
    </w:p>
    <w:sectPr w:rsidR="00D73A09" w:rsidRPr="00272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D348" w14:textId="77777777" w:rsidR="00BE47BF" w:rsidRDefault="00BE47BF" w:rsidP="009C353B">
      <w:pPr>
        <w:spacing w:after="0" w:line="240" w:lineRule="auto"/>
      </w:pPr>
      <w:r>
        <w:separator/>
      </w:r>
    </w:p>
  </w:endnote>
  <w:endnote w:type="continuationSeparator" w:id="0">
    <w:p w14:paraId="3A654DDC" w14:textId="77777777" w:rsidR="00BE47BF" w:rsidRDefault="00BE47BF" w:rsidP="009C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A53F" w14:textId="77777777" w:rsidR="00BE47BF" w:rsidRDefault="00BE47BF" w:rsidP="009C353B">
      <w:pPr>
        <w:spacing w:after="0" w:line="240" w:lineRule="auto"/>
      </w:pPr>
      <w:r>
        <w:separator/>
      </w:r>
    </w:p>
  </w:footnote>
  <w:footnote w:type="continuationSeparator" w:id="0">
    <w:p w14:paraId="0FAE5F5B" w14:textId="77777777" w:rsidR="00BE47BF" w:rsidRDefault="00BE47BF" w:rsidP="009C3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09C"/>
    <w:multiLevelType w:val="hybridMultilevel"/>
    <w:tmpl w:val="A922F4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8065E"/>
    <w:multiLevelType w:val="hybridMultilevel"/>
    <w:tmpl w:val="CCA0BAE4"/>
    <w:lvl w:ilvl="0" w:tplc="17022AA8">
      <w:start w:val="1"/>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700B9"/>
    <w:multiLevelType w:val="hybridMultilevel"/>
    <w:tmpl w:val="D7383726"/>
    <w:lvl w:ilvl="0" w:tplc="17022AA8">
      <w:start w:val="1"/>
      <w:numFmt w:val="bullet"/>
      <w:lvlText w:val="•"/>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3B20D0"/>
    <w:multiLevelType w:val="hybridMultilevel"/>
    <w:tmpl w:val="EABCC978"/>
    <w:lvl w:ilvl="0" w:tplc="17022AA8">
      <w:start w:val="1"/>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F3394B"/>
    <w:multiLevelType w:val="hybridMultilevel"/>
    <w:tmpl w:val="624429E6"/>
    <w:lvl w:ilvl="0" w:tplc="17022AA8">
      <w:start w:val="1"/>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DD1769"/>
    <w:multiLevelType w:val="hybridMultilevel"/>
    <w:tmpl w:val="88FA8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03EF6"/>
    <w:multiLevelType w:val="hybridMultilevel"/>
    <w:tmpl w:val="3ECC6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8F5EAB"/>
    <w:multiLevelType w:val="hybridMultilevel"/>
    <w:tmpl w:val="42E485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EC5B37"/>
    <w:multiLevelType w:val="hybridMultilevel"/>
    <w:tmpl w:val="3044F054"/>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9" w15:restartNumberingAfterBreak="0">
    <w:nsid w:val="24214F18"/>
    <w:multiLevelType w:val="hybridMultilevel"/>
    <w:tmpl w:val="4922F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7EA726E"/>
    <w:multiLevelType w:val="hybridMultilevel"/>
    <w:tmpl w:val="852EC9D4"/>
    <w:lvl w:ilvl="0" w:tplc="8530F924">
      <w:numFmt w:val="bullet"/>
      <w:lvlText w:val="-"/>
      <w:lvlJc w:val="left"/>
      <w:pPr>
        <w:ind w:left="405" w:hanging="360"/>
      </w:pPr>
      <w:rPr>
        <w:rFonts w:ascii="Cambria" w:eastAsiaTheme="minorHAnsi" w:hAnsi="Cambria"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292B7F71"/>
    <w:multiLevelType w:val="hybridMultilevel"/>
    <w:tmpl w:val="C1AA1BA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BE10EE0"/>
    <w:multiLevelType w:val="hybridMultilevel"/>
    <w:tmpl w:val="3BCECDDE"/>
    <w:lvl w:ilvl="0" w:tplc="8FF2BEB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C3474"/>
    <w:multiLevelType w:val="hybridMultilevel"/>
    <w:tmpl w:val="B0509010"/>
    <w:lvl w:ilvl="0" w:tplc="14D22A22">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6E0F95"/>
    <w:multiLevelType w:val="hybridMultilevel"/>
    <w:tmpl w:val="1610C20A"/>
    <w:lvl w:ilvl="0" w:tplc="17022AA8">
      <w:start w:val="1"/>
      <w:numFmt w:val="bullet"/>
      <w:lvlText w:val="•"/>
      <w:lvlJc w:val="left"/>
      <w:pPr>
        <w:ind w:left="1080" w:hanging="360"/>
      </w:pPr>
      <w:rPr>
        <w:rFont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D540C83"/>
    <w:multiLevelType w:val="hybridMultilevel"/>
    <w:tmpl w:val="57387374"/>
    <w:lvl w:ilvl="0" w:tplc="17022AA8">
      <w:start w:val="1"/>
      <w:numFmt w:val="bullet"/>
      <w:lvlText w:val="•"/>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A40648"/>
    <w:multiLevelType w:val="hybridMultilevel"/>
    <w:tmpl w:val="CBB46EC2"/>
    <w:lvl w:ilvl="0" w:tplc="9B1E5794">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B3112"/>
    <w:multiLevelType w:val="hybridMultilevel"/>
    <w:tmpl w:val="85CA4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815026"/>
    <w:multiLevelType w:val="hybridMultilevel"/>
    <w:tmpl w:val="18D029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D60442"/>
    <w:multiLevelType w:val="hybridMultilevel"/>
    <w:tmpl w:val="03425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246D8"/>
    <w:multiLevelType w:val="hybridMultilevel"/>
    <w:tmpl w:val="9202D674"/>
    <w:lvl w:ilvl="0" w:tplc="C99C153C">
      <w:start w:val="1"/>
      <w:numFmt w:val="lowerLetter"/>
      <w:pStyle w:val="bullet2"/>
      <w:lvlText w:val="(%1)"/>
      <w:lvlJc w:val="left"/>
      <w:pPr>
        <w:ind w:left="720" w:hanging="360"/>
      </w:pPr>
      <w:rPr>
        <w:rFonts w:asciiTheme="minorHAnsi" w:eastAsia="Times New Roman" w:hAnsiTheme="minorHAnsi" w:cstheme="minorHAnsi" w:hint="default"/>
        <w:b w:val="0"/>
      </w:rPr>
    </w:lvl>
    <w:lvl w:ilvl="1" w:tplc="E0B4E97A">
      <w:start w:val="1"/>
      <w:numFmt w:val="lowerLetter"/>
      <w:lvlText w:val="%2."/>
      <w:lvlJc w:val="left"/>
      <w:pPr>
        <w:ind w:left="1440" w:hanging="360"/>
      </w:pPr>
      <w:rPr>
        <w:b/>
      </w:rPr>
    </w:lvl>
    <w:lvl w:ilvl="2" w:tplc="9EE682A2" w:tentative="1">
      <w:start w:val="1"/>
      <w:numFmt w:val="lowerRoman"/>
      <w:lvlText w:val="%3."/>
      <w:lvlJc w:val="right"/>
      <w:pPr>
        <w:ind w:left="2160" w:hanging="180"/>
      </w:pPr>
    </w:lvl>
    <w:lvl w:ilvl="3" w:tplc="17AA3E8C" w:tentative="1">
      <w:start w:val="1"/>
      <w:numFmt w:val="decimal"/>
      <w:lvlText w:val="%4."/>
      <w:lvlJc w:val="left"/>
      <w:pPr>
        <w:ind w:left="2880" w:hanging="360"/>
      </w:pPr>
    </w:lvl>
    <w:lvl w:ilvl="4" w:tplc="0212C816" w:tentative="1">
      <w:start w:val="1"/>
      <w:numFmt w:val="lowerLetter"/>
      <w:lvlText w:val="%5."/>
      <w:lvlJc w:val="left"/>
      <w:pPr>
        <w:ind w:left="3600" w:hanging="360"/>
      </w:pPr>
    </w:lvl>
    <w:lvl w:ilvl="5" w:tplc="97866F16" w:tentative="1">
      <w:start w:val="1"/>
      <w:numFmt w:val="lowerRoman"/>
      <w:lvlText w:val="%6."/>
      <w:lvlJc w:val="right"/>
      <w:pPr>
        <w:ind w:left="4320" w:hanging="180"/>
      </w:pPr>
    </w:lvl>
    <w:lvl w:ilvl="6" w:tplc="2ACC4744" w:tentative="1">
      <w:start w:val="1"/>
      <w:numFmt w:val="decimal"/>
      <w:lvlText w:val="%7."/>
      <w:lvlJc w:val="left"/>
      <w:pPr>
        <w:ind w:left="5040" w:hanging="360"/>
      </w:pPr>
    </w:lvl>
    <w:lvl w:ilvl="7" w:tplc="4A681028" w:tentative="1">
      <w:start w:val="1"/>
      <w:numFmt w:val="lowerLetter"/>
      <w:lvlText w:val="%8."/>
      <w:lvlJc w:val="left"/>
      <w:pPr>
        <w:ind w:left="5760" w:hanging="360"/>
      </w:pPr>
    </w:lvl>
    <w:lvl w:ilvl="8" w:tplc="1744E9F8" w:tentative="1">
      <w:start w:val="1"/>
      <w:numFmt w:val="lowerRoman"/>
      <w:lvlText w:val="%9."/>
      <w:lvlJc w:val="right"/>
      <w:pPr>
        <w:ind w:left="6480" w:hanging="180"/>
      </w:pPr>
    </w:lvl>
  </w:abstractNum>
  <w:abstractNum w:abstractNumId="21" w15:restartNumberingAfterBreak="0">
    <w:nsid w:val="4EA431BB"/>
    <w:multiLevelType w:val="hybridMultilevel"/>
    <w:tmpl w:val="20666A5A"/>
    <w:lvl w:ilvl="0" w:tplc="077A161A">
      <w:start w:val="1"/>
      <w:numFmt w:val="bullet"/>
      <w:lvlText w:val=""/>
      <w:lvlJc w:val="left"/>
      <w:pPr>
        <w:ind w:left="810" w:hanging="360"/>
      </w:pPr>
      <w:rPr>
        <w:rFonts w:ascii="Symbol" w:hAnsi="Symbol" w:hint="default"/>
        <w:b w:val="0"/>
        <w:i w:val="0"/>
        <w:color w:val="auto"/>
        <w:sz w:val="22"/>
      </w:rPr>
    </w:lvl>
    <w:lvl w:ilvl="1" w:tplc="627CBFCC">
      <w:start w:val="1"/>
      <w:numFmt w:val="bullet"/>
      <w:pStyle w:val="bulets1"/>
      <w:lvlText w:val=""/>
      <w:lvlJc w:val="left"/>
      <w:pPr>
        <w:ind w:left="1886" w:hanging="720"/>
      </w:pPr>
      <w:rPr>
        <w:rFonts w:ascii="Symbol" w:hAnsi="Symbol" w:hint="default"/>
      </w:rPr>
    </w:lvl>
    <w:lvl w:ilvl="2" w:tplc="691246FE">
      <w:start w:val="1"/>
      <w:numFmt w:val="decimal"/>
      <w:lvlText w:val="%3."/>
      <w:lvlJc w:val="left"/>
      <w:pPr>
        <w:ind w:left="2426" w:hanging="360"/>
      </w:pPr>
      <w:rPr>
        <w:rFonts w:hint="default"/>
      </w:rPr>
    </w:lvl>
    <w:lvl w:ilvl="3" w:tplc="EF30C16A" w:tentative="1">
      <w:start w:val="1"/>
      <w:numFmt w:val="decimal"/>
      <w:lvlText w:val="%4."/>
      <w:lvlJc w:val="left"/>
      <w:pPr>
        <w:ind w:left="2966" w:hanging="360"/>
      </w:pPr>
    </w:lvl>
    <w:lvl w:ilvl="4" w:tplc="7B7E238A" w:tentative="1">
      <w:start w:val="1"/>
      <w:numFmt w:val="lowerLetter"/>
      <w:lvlText w:val="%5."/>
      <w:lvlJc w:val="left"/>
      <w:pPr>
        <w:ind w:left="3686" w:hanging="360"/>
      </w:pPr>
    </w:lvl>
    <w:lvl w:ilvl="5" w:tplc="D4C88BF6" w:tentative="1">
      <w:start w:val="1"/>
      <w:numFmt w:val="lowerRoman"/>
      <w:lvlText w:val="%6."/>
      <w:lvlJc w:val="right"/>
      <w:pPr>
        <w:ind w:left="4406" w:hanging="180"/>
      </w:pPr>
    </w:lvl>
    <w:lvl w:ilvl="6" w:tplc="D966B256" w:tentative="1">
      <w:start w:val="1"/>
      <w:numFmt w:val="decimal"/>
      <w:lvlText w:val="%7."/>
      <w:lvlJc w:val="left"/>
      <w:pPr>
        <w:ind w:left="5126" w:hanging="360"/>
      </w:pPr>
    </w:lvl>
    <w:lvl w:ilvl="7" w:tplc="0AE6765E" w:tentative="1">
      <w:start w:val="1"/>
      <w:numFmt w:val="lowerLetter"/>
      <w:lvlText w:val="%8."/>
      <w:lvlJc w:val="left"/>
      <w:pPr>
        <w:ind w:left="5846" w:hanging="360"/>
      </w:pPr>
    </w:lvl>
    <w:lvl w:ilvl="8" w:tplc="6B8673A2" w:tentative="1">
      <w:start w:val="1"/>
      <w:numFmt w:val="lowerRoman"/>
      <w:lvlText w:val="%9."/>
      <w:lvlJc w:val="right"/>
      <w:pPr>
        <w:ind w:left="6566" w:hanging="180"/>
      </w:pPr>
    </w:lvl>
  </w:abstractNum>
  <w:abstractNum w:abstractNumId="22" w15:restartNumberingAfterBreak="0">
    <w:nsid w:val="569A15F6"/>
    <w:multiLevelType w:val="hybridMultilevel"/>
    <w:tmpl w:val="ADECDB06"/>
    <w:lvl w:ilvl="0" w:tplc="17022AA8">
      <w:start w:val="1"/>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9725D4"/>
    <w:multiLevelType w:val="hybridMultilevel"/>
    <w:tmpl w:val="EE583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D907CF"/>
    <w:multiLevelType w:val="hybridMultilevel"/>
    <w:tmpl w:val="66902566"/>
    <w:lvl w:ilvl="0" w:tplc="17022AA8">
      <w:start w:val="1"/>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607895"/>
    <w:multiLevelType w:val="hybridMultilevel"/>
    <w:tmpl w:val="5DDC2FF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D5B4DD2"/>
    <w:multiLevelType w:val="hybridMultilevel"/>
    <w:tmpl w:val="25F8ED32"/>
    <w:lvl w:ilvl="0" w:tplc="17022AA8">
      <w:start w:val="1"/>
      <w:numFmt w:val="bullet"/>
      <w:lvlText w:val="•"/>
      <w:lvlJc w:val="left"/>
      <w:pPr>
        <w:ind w:left="72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1364349">
    <w:abstractNumId w:val="20"/>
  </w:num>
  <w:num w:numId="2" w16cid:durableId="925845344">
    <w:abstractNumId w:val="21"/>
  </w:num>
  <w:num w:numId="3" w16cid:durableId="1962304647">
    <w:abstractNumId w:val="20"/>
  </w:num>
  <w:num w:numId="4" w16cid:durableId="2101216916">
    <w:abstractNumId w:val="21"/>
  </w:num>
  <w:num w:numId="5" w16cid:durableId="146242448">
    <w:abstractNumId w:val="22"/>
  </w:num>
  <w:num w:numId="6" w16cid:durableId="1946572781">
    <w:abstractNumId w:val="23"/>
  </w:num>
  <w:num w:numId="7" w16cid:durableId="61225382">
    <w:abstractNumId w:val="19"/>
  </w:num>
  <w:num w:numId="8" w16cid:durableId="1380058253">
    <w:abstractNumId w:val="26"/>
  </w:num>
  <w:num w:numId="9" w16cid:durableId="1687437424">
    <w:abstractNumId w:val="7"/>
  </w:num>
  <w:num w:numId="10" w16cid:durableId="1887716216">
    <w:abstractNumId w:val="0"/>
  </w:num>
  <w:num w:numId="11" w16cid:durableId="1109549525">
    <w:abstractNumId w:val="17"/>
  </w:num>
  <w:num w:numId="12" w16cid:durableId="1570650983">
    <w:abstractNumId w:val="18"/>
  </w:num>
  <w:num w:numId="13" w16cid:durableId="284434044">
    <w:abstractNumId w:val="24"/>
  </w:num>
  <w:num w:numId="14" w16cid:durableId="1611088946">
    <w:abstractNumId w:val="14"/>
  </w:num>
  <w:num w:numId="15" w16cid:durableId="348262694">
    <w:abstractNumId w:val="4"/>
  </w:num>
  <w:num w:numId="16" w16cid:durableId="1668288387">
    <w:abstractNumId w:val="3"/>
  </w:num>
  <w:num w:numId="17" w16cid:durableId="1603565970">
    <w:abstractNumId w:val="15"/>
  </w:num>
  <w:num w:numId="18" w16cid:durableId="1218929216">
    <w:abstractNumId w:val="6"/>
  </w:num>
  <w:num w:numId="19" w16cid:durableId="728845245">
    <w:abstractNumId w:val="2"/>
  </w:num>
  <w:num w:numId="20" w16cid:durableId="920143574">
    <w:abstractNumId w:val="9"/>
  </w:num>
  <w:num w:numId="21" w16cid:durableId="1120415128">
    <w:abstractNumId w:val="5"/>
  </w:num>
  <w:num w:numId="22" w16cid:durableId="1058551620">
    <w:abstractNumId w:val="12"/>
  </w:num>
  <w:num w:numId="23" w16cid:durableId="1894999966">
    <w:abstractNumId w:val="10"/>
  </w:num>
  <w:num w:numId="24" w16cid:durableId="2055930169">
    <w:abstractNumId w:val="16"/>
  </w:num>
  <w:num w:numId="25" w16cid:durableId="1312834195">
    <w:abstractNumId w:val="8"/>
  </w:num>
  <w:num w:numId="26" w16cid:durableId="1494026477">
    <w:abstractNumId w:val="25"/>
  </w:num>
  <w:num w:numId="27" w16cid:durableId="1968314704">
    <w:abstractNumId w:val="11"/>
  </w:num>
  <w:num w:numId="28" w16cid:durableId="727415605">
    <w:abstractNumId w:val="1"/>
  </w:num>
  <w:num w:numId="29" w16cid:durableId="836454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41"/>
    <w:rsid w:val="000239DB"/>
    <w:rsid w:val="00025625"/>
    <w:rsid w:val="00042C98"/>
    <w:rsid w:val="000471AC"/>
    <w:rsid w:val="00047408"/>
    <w:rsid w:val="00061024"/>
    <w:rsid w:val="000659CA"/>
    <w:rsid w:val="00076FB2"/>
    <w:rsid w:val="00094A42"/>
    <w:rsid w:val="000C2486"/>
    <w:rsid w:val="000C338E"/>
    <w:rsid w:val="000D31DF"/>
    <w:rsid w:val="000E25E7"/>
    <w:rsid w:val="000F1325"/>
    <w:rsid w:val="000F7D28"/>
    <w:rsid w:val="000F7EE5"/>
    <w:rsid w:val="00111B2E"/>
    <w:rsid w:val="00122AA3"/>
    <w:rsid w:val="001347A7"/>
    <w:rsid w:val="001354F0"/>
    <w:rsid w:val="00146684"/>
    <w:rsid w:val="001B0663"/>
    <w:rsid w:val="001D1E74"/>
    <w:rsid w:val="00205DDB"/>
    <w:rsid w:val="00214797"/>
    <w:rsid w:val="0022347E"/>
    <w:rsid w:val="0024743D"/>
    <w:rsid w:val="002616A5"/>
    <w:rsid w:val="002729FD"/>
    <w:rsid w:val="002952BC"/>
    <w:rsid w:val="002A4669"/>
    <w:rsid w:val="002D2CA1"/>
    <w:rsid w:val="002E28F8"/>
    <w:rsid w:val="002E3B96"/>
    <w:rsid w:val="00301072"/>
    <w:rsid w:val="00312131"/>
    <w:rsid w:val="00334609"/>
    <w:rsid w:val="0034253B"/>
    <w:rsid w:val="00353E8C"/>
    <w:rsid w:val="003638AF"/>
    <w:rsid w:val="00364CF9"/>
    <w:rsid w:val="003E3381"/>
    <w:rsid w:val="003E53FD"/>
    <w:rsid w:val="003F4A91"/>
    <w:rsid w:val="00400AD0"/>
    <w:rsid w:val="004020A5"/>
    <w:rsid w:val="00412742"/>
    <w:rsid w:val="004146E1"/>
    <w:rsid w:val="004253B1"/>
    <w:rsid w:val="00431F46"/>
    <w:rsid w:val="004450F5"/>
    <w:rsid w:val="00482029"/>
    <w:rsid w:val="004848D6"/>
    <w:rsid w:val="004C6F7B"/>
    <w:rsid w:val="004E16F0"/>
    <w:rsid w:val="0055523E"/>
    <w:rsid w:val="00557D89"/>
    <w:rsid w:val="00570EE6"/>
    <w:rsid w:val="0059706B"/>
    <w:rsid w:val="005A3B68"/>
    <w:rsid w:val="005A4109"/>
    <w:rsid w:val="005B031A"/>
    <w:rsid w:val="005E62C3"/>
    <w:rsid w:val="005F71EF"/>
    <w:rsid w:val="005F723F"/>
    <w:rsid w:val="00641758"/>
    <w:rsid w:val="006438AC"/>
    <w:rsid w:val="00667FCF"/>
    <w:rsid w:val="006B73B2"/>
    <w:rsid w:val="006E4CE1"/>
    <w:rsid w:val="006E5D1D"/>
    <w:rsid w:val="00706F46"/>
    <w:rsid w:val="007144ED"/>
    <w:rsid w:val="00734923"/>
    <w:rsid w:val="00785CCD"/>
    <w:rsid w:val="007A5437"/>
    <w:rsid w:val="007B17FB"/>
    <w:rsid w:val="007B2779"/>
    <w:rsid w:val="007B2CE8"/>
    <w:rsid w:val="007C53BC"/>
    <w:rsid w:val="007F672B"/>
    <w:rsid w:val="00810B97"/>
    <w:rsid w:val="00821441"/>
    <w:rsid w:val="00822D52"/>
    <w:rsid w:val="008305D1"/>
    <w:rsid w:val="00856ADE"/>
    <w:rsid w:val="008B137D"/>
    <w:rsid w:val="008D07E2"/>
    <w:rsid w:val="008D7CB3"/>
    <w:rsid w:val="009304F6"/>
    <w:rsid w:val="00952353"/>
    <w:rsid w:val="009731C4"/>
    <w:rsid w:val="009A4BA7"/>
    <w:rsid w:val="009C1853"/>
    <w:rsid w:val="009C28E6"/>
    <w:rsid w:val="009C353B"/>
    <w:rsid w:val="00A12992"/>
    <w:rsid w:val="00A148C4"/>
    <w:rsid w:val="00A36A51"/>
    <w:rsid w:val="00A54E8F"/>
    <w:rsid w:val="00A57AE2"/>
    <w:rsid w:val="00A604F1"/>
    <w:rsid w:val="00A75387"/>
    <w:rsid w:val="00A845F1"/>
    <w:rsid w:val="00A91387"/>
    <w:rsid w:val="00AA7843"/>
    <w:rsid w:val="00AD2F6A"/>
    <w:rsid w:val="00AE31F5"/>
    <w:rsid w:val="00AE337E"/>
    <w:rsid w:val="00AF0A0A"/>
    <w:rsid w:val="00B045E5"/>
    <w:rsid w:val="00B229A8"/>
    <w:rsid w:val="00B40C93"/>
    <w:rsid w:val="00B5550A"/>
    <w:rsid w:val="00B6537C"/>
    <w:rsid w:val="00B75139"/>
    <w:rsid w:val="00B83A9F"/>
    <w:rsid w:val="00BE47BF"/>
    <w:rsid w:val="00BF7DF8"/>
    <w:rsid w:val="00C00642"/>
    <w:rsid w:val="00C9425F"/>
    <w:rsid w:val="00CB0978"/>
    <w:rsid w:val="00CC0D91"/>
    <w:rsid w:val="00CD386C"/>
    <w:rsid w:val="00CD4B2D"/>
    <w:rsid w:val="00CD642D"/>
    <w:rsid w:val="00CD7082"/>
    <w:rsid w:val="00CF497F"/>
    <w:rsid w:val="00D0776E"/>
    <w:rsid w:val="00D155B9"/>
    <w:rsid w:val="00D67D9E"/>
    <w:rsid w:val="00D70033"/>
    <w:rsid w:val="00D721FD"/>
    <w:rsid w:val="00D73943"/>
    <w:rsid w:val="00D73A09"/>
    <w:rsid w:val="00D847E7"/>
    <w:rsid w:val="00DC3768"/>
    <w:rsid w:val="00E01C37"/>
    <w:rsid w:val="00E10BA8"/>
    <w:rsid w:val="00E123B6"/>
    <w:rsid w:val="00E1644C"/>
    <w:rsid w:val="00E7760C"/>
    <w:rsid w:val="00E8198F"/>
    <w:rsid w:val="00E82E6F"/>
    <w:rsid w:val="00E83B68"/>
    <w:rsid w:val="00EC3EDA"/>
    <w:rsid w:val="00F01787"/>
    <w:rsid w:val="00F254E4"/>
    <w:rsid w:val="00F67EB7"/>
    <w:rsid w:val="00F75233"/>
    <w:rsid w:val="00F94724"/>
    <w:rsid w:val="00FA465A"/>
    <w:rsid w:val="00FD7576"/>
    <w:rsid w:val="00FF3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6518"/>
  <w15:docId w15:val="{450B5E51-7FCE-48AF-AD68-D2D47E72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8C"/>
    <w:rPr>
      <w:lang w:val="en-US"/>
    </w:rPr>
  </w:style>
  <w:style w:type="paragraph" w:styleId="Titre1">
    <w:name w:val="heading 1"/>
    <w:basedOn w:val="Normal"/>
    <w:next w:val="Normal"/>
    <w:link w:val="Titre1Car"/>
    <w:uiPriority w:val="9"/>
    <w:qFormat/>
    <w:rsid w:val="00353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h2,Paranum,Chpt,Titolo 2,alec2"/>
    <w:basedOn w:val="Normal"/>
    <w:next w:val="Normal"/>
    <w:link w:val="Titre2Car"/>
    <w:uiPriority w:val="99"/>
    <w:unhideWhenUsed/>
    <w:qFormat/>
    <w:rsid w:val="00353E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53E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353E8C"/>
    <w:pPr>
      <w:keepNext/>
      <w:keepLines/>
      <w:widowControl w:val="0"/>
      <w:autoSpaceDE w:val="0"/>
      <w:autoSpaceDN w:val="0"/>
      <w:adjustRightInd w:val="0"/>
      <w:spacing w:before="40" w:after="0" w:line="240" w:lineRule="auto"/>
      <w:outlineLvl w:val="3"/>
    </w:pPr>
    <w:rPr>
      <w:rFonts w:eastAsiaTheme="majorEastAsia" w:cstheme="majorBidi"/>
      <w:b/>
      <w:iCs/>
      <w:szCs w:val="24"/>
    </w:rPr>
  </w:style>
  <w:style w:type="paragraph" w:styleId="Titre6">
    <w:name w:val="heading 6"/>
    <w:basedOn w:val="Normal"/>
    <w:next w:val="Normal"/>
    <w:link w:val="Titre6Car"/>
    <w:uiPriority w:val="9"/>
    <w:semiHidden/>
    <w:unhideWhenUsed/>
    <w:qFormat/>
    <w:rsid w:val="00353E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2">
    <w:name w:val="bullet 2"/>
    <w:basedOn w:val="Paragraphedeliste"/>
    <w:link w:val="bullet2Char"/>
    <w:uiPriority w:val="99"/>
    <w:qFormat/>
    <w:rsid w:val="00353E8C"/>
    <w:pPr>
      <w:widowControl/>
      <w:numPr>
        <w:numId w:val="3"/>
      </w:numPr>
      <w:spacing w:after="240"/>
      <w:contextualSpacing w:val="0"/>
      <w:jc w:val="both"/>
    </w:pPr>
    <w:rPr>
      <w:rFonts w:cstheme="minorHAnsi"/>
    </w:rPr>
  </w:style>
  <w:style w:type="character" w:customStyle="1" w:styleId="bullet2Char">
    <w:name w:val="bullet 2 Char"/>
    <w:basedOn w:val="ParagraphedelisteCar"/>
    <w:link w:val="bullet2"/>
    <w:uiPriority w:val="99"/>
    <w:rsid w:val="00353E8C"/>
    <w:rPr>
      <w:rFonts w:ascii="Arial" w:eastAsiaTheme="minorEastAsia" w:hAnsi="Arial" w:cstheme="minorHAnsi"/>
      <w:color w:val="000000"/>
      <w:sz w:val="24"/>
      <w:szCs w:val="24"/>
      <w:lang w:val="en-US"/>
    </w:rPr>
  </w:style>
  <w:style w:type="paragraph" w:styleId="Paragraphedeliste">
    <w:name w:val="List Paragraph"/>
    <w:aliases w:val="ANNEX,Akapit z listą BS,Bullet1,Bullets,Citation List,Ha,List Paragraph (numbered (a)),List Paragraph1,List_Paragraph,Liste 1,Main numbered paragraph,Multilevel para_II,NUMBERED PARAGRAPH,Numbered List Paragraph,NumberedParas,l,RM1"/>
    <w:basedOn w:val="Normal"/>
    <w:link w:val="ParagraphedelisteCar"/>
    <w:uiPriority w:val="34"/>
    <w:qFormat/>
    <w:rsid w:val="00353E8C"/>
    <w:pPr>
      <w:widowControl w:val="0"/>
      <w:autoSpaceDE w:val="0"/>
      <w:autoSpaceDN w:val="0"/>
      <w:adjustRightInd w:val="0"/>
      <w:spacing w:after="0" w:line="240" w:lineRule="auto"/>
      <w:ind w:left="720"/>
      <w:contextualSpacing/>
    </w:pPr>
    <w:rPr>
      <w:rFonts w:ascii="Arial" w:eastAsiaTheme="minorEastAsia" w:hAnsi="Arial" w:cs="Arial"/>
      <w:color w:val="000000"/>
      <w:sz w:val="24"/>
      <w:szCs w:val="24"/>
    </w:rPr>
  </w:style>
  <w:style w:type="paragraph" w:customStyle="1" w:styleId="bulets1">
    <w:name w:val="bulets1"/>
    <w:basedOn w:val="Normal"/>
    <w:link w:val="bulets1Char"/>
    <w:uiPriority w:val="99"/>
    <w:qFormat/>
    <w:rsid w:val="00353E8C"/>
    <w:pPr>
      <w:numPr>
        <w:ilvl w:val="1"/>
        <w:numId w:val="4"/>
      </w:numPr>
      <w:spacing w:after="240" w:line="240" w:lineRule="auto"/>
      <w:jc w:val="both"/>
    </w:pPr>
    <w:rPr>
      <w:rFonts w:ascii="Calibri" w:eastAsia="Calibri" w:hAnsi="Calibri" w:cs="Calibri"/>
    </w:rPr>
  </w:style>
  <w:style w:type="character" w:customStyle="1" w:styleId="bulets1Char">
    <w:name w:val="bulets1 Char"/>
    <w:basedOn w:val="Policepardfaut"/>
    <w:link w:val="bulets1"/>
    <w:uiPriority w:val="99"/>
    <w:rsid w:val="00353E8C"/>
    <w:rPr>
      <w:rFonts w:ascii="Calibri" w:eastAsia="Calibri" w:hAnsi="Calibri" w:cs="Calibri"/>
      <w:lang w:val="en-US"/>
    </w:rPr>
  </w:style>
  <w:style w:type="paragraph" w:customStyle="1" w:styleId="Paragraphedeliste1">
    <w:name w:val="Paragraphe de liste1"/>
    <w:basedOn w:val="Normal"/>
    <w:qFormat/>
    <w:rsid w:val="00353E8C"/>
    <w:pPr>
      <w:spacing w:after="0" w:line="240" w:lineRule="auto"/>
      <w:ind w:left="708"/>
    </w:pPr>
    <w:rPr>
      <w:rFonts w:ascii="Times New Roman" w:eastAsia="Times New Roman" w:hAnsi="Times New Roman" w:cs="Times New Roman"/>
      <w:sz w:val="24"/>
      <w:szCs w:val="24"/>
      <w:lang w:val="fr-FR" w:eastAsia="fr-FR"/>
    </w:rPr>
  </w:style>
  <w:style w:type="paragraph" w:customStyle="1" w:styleId="Heading31">
    <w:name w:val="Heading 31"/>
    <w:basedOn w:val="Titre3"/>
    <w:link w:val="heading3Char"/>
    <w:qFormat/>
    <w:rsid w:val="00353E8C"/>
    <w:pPr>
      <w:spacing w:before="0" w:line="240" w:lineRule="auto"/>
      <w:jc w:val="both"/>
    </w:pPr>
    <w:rPr>
      <w:rFonts w:ascii="Calibri" w:eastAsia="MS Gothic" w:hAnsi="Calibri" w:cs="Times New Roman"/>
      <w:bCs/>
      <w:color w:val="auto"/>
      <w:szCs w:val="22"/>
      <w:lang w:val="fr-FR"/>
    </w:rPr>
  </w:style>
  <w:style w:type="character" w:customStyle="1" w:styleId="heading3Char">
    <w:name w:val="heading 3 Char"/>
    <w:link w:val="Heading31"/>
    <w:rsid w:val="00353E8C"/>
    <w:rPr>
      <w:rFonts w:ascii="Calibri" w:eastAsia="MS Gothic" w:hAnsi="Calibri" w:cs="Times New Roman"/>
      <w:bCs/>
      <w:sz w:val="24"/>
    </w:rPr>
  </w:style>
  <w:style w:type="character" w:customStyle="1" w:styleId="Titre3Car">
    <w:name w:val="Titre 3 Car"/>
    <w:basedOn w:val="Policepardfaut"/>
    <w:link w:val="Titre3"/>
    <w:uiPriority w:val="9"/>
    <w:semiHidden/>
    <w:rsid w:val="00353E8C"/>
    <w:rPr>
      <w:rFonts w:asciiTheme="majorHAnsi" w:eastAsiaTheme="majorEastAsia" w:hAnsiTheme="majorHAnsi" w:cstheme="majorBidi"/>
      <w:color w:val="243F60" w:themeColor="accent1" w:themeShade="7F"/>
      <w:sz w:val="24"/>
      <w:szCs w:val="24"/>
      <w:lang w:val="en-US"/>
    </w:rPr>
  </w:style>
  <w:style w:type="character" w:customStyle="1" w:styleId="Titre1Car">
    <w:name w:val="Titre 1 Car"/>
    <w:basedOn w:val="Policepardfaut"/>
    <w:link w:val="Titre1"/>
    <w:uiPriority w:val="9"/>
    <w:rsid w:val="00353E8C"/>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aliases w:val="h2 Car,Paranum Car,Chpt Car,Titolo 2 Car,alec2 Car"/>
    <w:basedOn w:val="Policepardfaut"/>
    <w:link w:val="Titre2"/>
    <w:uiPriority w:val="99"/>
    <w:rsid w:val="00353E8C"/>
    <w:rPr>
      <w:rFonts w:asciiTheme="majorHAnsi" w:eastAsiaTheme="majorEastAsia" w:hAnsiTheme="majorHAnsi" w:cstheme="majorBidi"/>
      <w:b/>
      <w:bCs/>
      <w:color w:val="4F81BD" w:themeColor="accent1"/>
      <w:sz w:val="26"/>
      <w:szCs w:val="26"/>
      <w:lang w:val="en-US"/>
    </w:rPr>
  </w:style>
  <w:style w:type="character" w:customStyle="1" w:styleId="Titre4Car">
    <w:name w:val="Titre 4 Car"/>
    <w:basedOn w:val="Policepardfaut"/>
    <w:link w:val="Titre4"/>
    <w:uiPriority w:val="9"/>
    <w:rsid w:val="00353E8C"/>
    <w:rPr>
      <w:rFonts w:eastAsiaTheme="majorEastAsia" w:cstheme="majorBidi"/>
      <w:b/>
      <w:iCs/>
      <w:szCs w:val="24"/>
      <w:lang w:val="en-US"/>
    </w:rPr>
  </w:style>
  <w:style w:type="character" w:customStyle="1" w:styleId="Titre6Car">
    <w:name w:val="Titre 6 Car"/>
    <w:basedOn w:val="Policepardfaut"/>
    <w:link w:val="Titre6"/>
    <w:uiPriority w:val="9"/>
    <w:semiHidden/>
    <w:rsid w:val="00353E8C"/>
    <w:rPr>
      <w:rFonts w:asciiTheme="majorHAnsi" w:eastAsiaTheme="majorEastAsia" w:hAnsiTheme="majorHAnsi" w:cstheme="majorBidi"/>
      <w:i/>
      <w:iCs/>
      <w:color w:val="243F60" w:themeColor="accent1" w:themeShade="7F"/>
      <w:lang w:val="en-US"/>
    </w:rPr>
  </w:style>
  <w:style w:type="paragraph" w:styleId="Notedebasdepage">
    <w:name w:val="footnote text"/>
    <w:aliases w:val="FOOTNOTES,Footnote Text Char Char Char Char,Footnote Text Char Char Char1,Footnote Text Char1 Char,Footnote Text Char1 Char Char Char1,Footnote Text Char1 Char1 Char,Footnote Text Char2,fn,footnote text,Nbpage Moens"/>
    <w:basedOn w:val="Normal"/>
    <w:link w:val="NotedebasdepageCar1"/>
    <w:unhideWhenUsed/>
    <w:qFormat/>
    <w:rsid w:val="00353E8C"/>
    <w:pPr>
      <w:widowControl w:val="0"/>
      <w:autoSpaceDE w:val="0"/>
      <w:autoSpaceDN w:val="0"/>
      <w:adjustRightInd w:val="0"/>
      <w:spacing w:after="0" w:line="240" w:lineRule="auto"/>
    </w:pPr>
    <w:rPr>
      <w:rFonts w:eastAsiaTheme="minorEastAsia" w:cs="Arial"/>
      <w:color w:val="000000"/>
      <w:sz w:val="18"/>
      <w:szCs w:val="20"/>
    </w:rPr>
  </w:style>
  <w:style w:type="character" w:customStyle="1" w:styleId="NotedebasdepageCar">
    <w:name w:val="Note de bas de page Car"/>
    <w:basedOn w:val="Policepardfaut"/>
    <w:uiPriority w:val="99"/>
    <w:semiHidden/>
    <w:rsid w:val="00353E8C"/>
    <w:rPr>
      <w:sz w:val="20"/>
      <w:szCs w:val="20"/>
      <w:lang w:val="en-US"/>
    </w:rPr>
  </w:style>
  <w:style w:type="character" w:customStyle="1" w:styleId="NotedebasdepageCar1">
    <w:name w:val="Note de bas de page Car1"/>
    <w:aliases w:val="FOOTNOTES Car,Footnote Text Char Char Char Char Car,Footnote Text Char Char Char1 Car,Footnote Text Char1 Char Car,Footnote Text Char1 Char Char Char1 Car,Footnote Text Char1 Char1 Char Car,Footnote Text Char2 Car,fn Car"/>
    <w:basedOn w:val="Policepardfaut"/>
    <w:link w:val="Notedebasdepage"/>
    <w:rsid w:val="00353E8C"/>
    <w:rPr>
      <w:rFonts w:eastAsiaTheme="minorEastAsia" w:cs="Arial"/>
      <w:color w:val="000000"/>
      <w:sz w:val="18"/>
      <w:szCs w:val="20"/>
      <w:lang w:val="en-US"/>
    </w:rPr>
  </w:style>
  <w:style w:type="paragraph" w:styleId="Lgende">
    <w:name w:val="caption"/>
    <w:aliases w:val="Car Char Char,Caption1 Char,LVT Table Heading,Table,Légende Car Car,Légende Car1,Figura,CaptionBox,Caption Char2,Caption Char1 Char1,Caption Char Char Char,Caption Char1 Char Char Char,Caption Char Char Char1 Char Char,Table title, Car Char Char"/>
    <w:basedOn w:val="Normal"/>
    <w:next w:val="Normal"/>
    <w:link w:val="LgendeCar"/>
    <w:uiPriority w:val="35"/>
    <w:unhideWhenUsed/>
    <w:qFormat/>
    <w:rsid w:val="00353E8C"/>
    <w:pPr>
      <w:keepNext/>
      <w:autoSpaceDE w:val="0"/>
      <w:autoSpaceDN w:val="0"/>
      <w:adjustRightInd w:val="0"/>
      <w:spacing w:before="120" w:after="120" w:line="240" w:lineRule="auto"/>
      <w:jc w:val="center"/>
    </w:pPr>
    <w:rPr>
      <w:rFonts w:eastAsiaTheme="minorEastAsia" w:cs="Arial"/>
      <w:b/>
      <w:iCs/>
      <w:sz w:val="20"/>
      <w:szCs w:val="18"/>
    </w:rPr>
  </w:style>
  <w:style w:type="character" w:customStyle="1" w:styleId="LgendeCar">
    <w:name w:val="Légende Car"/>
    <w:aliases w:val="Car Char Char Car,Caption1 Char Car,LVT Table Heading Car,Table Car,Légende Car Car Car,Légende Car1 Car,Figura Car,CaptionBox Car,Caption Char2 Car,Caption Char1 Char1 Car,Caption Char Char Char Car,Caption Char1 Char Char Char Car"/>
    <w:link w:val="Lgende"/>
    <w:uiPriority w:val="35"/>
    <w:locked/>
    <w:rsid w:val="00353E8C"/>
    <w:rPr>
      <w:rFonts w:eastAsiaTheme="minorEastAsia" w:cs="Arial"/>
      <w:b/>
      <w:iCs/>
      <w:sz w:val="20"/>
      <w:szCs w:val="18"/>
      <w:lang w:val="en-US"/>
    </w:rPr>
  </w:style>
  <w:style w:type="character" w:customStyle="1" w:styleId="ParagraphedelisteCar">
    <w:name w:val="Paragraphe de liste Car"/>
    <w:aliases w:val="ANNEX Car,Akapit z listą BS Car,Bullet1 Car,Bullets Car,Citation List Car,Ha Car,List Paragraph (numbered (a)) Car,List Paragraph1 Car,List_Paragraph Car,Liste 1 Car,Main numbered paragraph Car,Multilevel para_II Car,l Car"/>
    <w:link w:val="Paragraphedeliste"/>
    <w:uiPriority w:val="34"/>
    <w:qFormat/>
    <w:rsid w:val="00353E8C"/>
    <w:rPr>
      <w:rFonts w:ascii="Arial" w:eastAsiaTheme="minorEastAsia" w:hAnsi="Arial" w:cs="Arial"/>
      <w:color w:val="000000"/>
      <w:sz w:val="24"/>
      <w:szCs w:val="24"/>
      <w:lang w:val="en-US"/>
    </w:rPr>
  </w:style>
  <w:style w:type="table" w:styleId="Grilledutableau">
    <w:name w:val="Table Grid"/>
    <w:basedOn w:val="TableauNormal"/>
    <w:uiPriority w:val="39"/>
    <w:rsid w:val="0082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7E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7EB7"/>
    <w:rPr>
      <w:rFonts w:ascii="Tahoma" w:hAnsi="Tahoma" w:cs="Tahoma"/>
      <w:sz w:val="16"/>
      <w:szCs w:val="16"/>
      <w:lang w:val="en-US"/>
    </w:rPr>
  </w:style>
  <w:style w:type="table" w:customStyle="1" w:styleId="Grilledutableau1">
    <w:name w:val="Grille du tableau1"/>
    <w:basedOn w:val="TableauNormal"/>
    <w:next w:val="Grilledutableau"/>
    <w:uiPriority w:val="59"/>
    <w:rsid w:val="00065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353B"/>
    <w:pPr>
      <w:tabs>
        <w:tab w:val="center" w:pos="4536"/>
        <w:tab w:val="right" w:pos="9072"/>
      </w:tabs>
      <w:spacing w:after="0" w:line="240" w:lineRule="auto"/>
    </w:pPr>
  </w:style>
  <w:style w:type="character" w:customStyle="1" w:styleId="En-tteCar">
    <w:name w:val="En-tête Car"/>
    <w:basedOn w:val="Policepardfaut"/>
    <w:link w:val="En-tte"/>
    <w:uiPriority w:val="99"/>
    <w:rsid w:val="009C353B"/>
    <w:rPr>
      <w:lang w:val="en-US"/>
    </w:rPr>
  </w:style>
  <w:style w:type="paragraph" w:styleId="Pieddepage">
    <w:name w:val="footer"/>
    <w:basedOn w:val="Normal"/>
    <w:link w:val="PieddepageCar"/>
    <w:uiPriority w:val="99"/>
    <w:unhideWhenUsed/>
    <w:rsid w:val="009C35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53B"/>
    <w:rPr>
      <w:lang w:val="en-US"/>
    </w:rPr>
  </w:style>
  <w:style w:type="character" w:styleId="Marquedecommentaire">
    <w:name w:val="annotation reference"/>
    <w:basedOn w:val="Policepardfaut"/>
    <w:uiPriority w:val="99"/>
    <w:semiHidden/>
    <w:unhideWhenUsed/>
    <w:rsid w:val="001D1E74"/>
    <w:rPr>
      <w:sz w:val="16"/>
      <w:szCs w:val="16"/>
    </w:rPr>
  </w:style>
  <w:style w:type="paragraph" w:styleId="Commentaire">
    <w:name w:val="annotation text"/>
    <w:basedOn w:val="Normal"/>
    <w:link w:val="CommentaireCar"/>
    <w:uiPriority w:val="99"/>
    <w:semiHidden/>
    <w:unhideWhenUsed/>
    <w:rsid w:val="001D1E74"/>
    <w:pPr>
      <w:spacing w:line="240" w:lineRule="auto"/>
    </w:pPr>
    <w:rPr>
      <w:sz w:val="20"/>
      <w:szCs w:val="20"/>
    </w:rPr>
  </w:style>
  <w:style w:type="character" w:customStyle="1" w:styleId="CommentaireCar">
    <w:name w:val="Commentaire Car"/>
    <w:basedOn w:val="Policepardfaut"/>
    <w:link w:val="Commentaire"/>
    <w:uiPriority w:val="99"/>
    <w:semiHidden/>
    <w:rsid w:val="001D1E74"/>
    <w:rPr>
      <w:sz w:val="20"/>
      <w:szCs w:val="20"/>
      <w:lang w:val="en-US"/>
    </w:rPr>
  </w:style>
  <w:style w:type="paragraph" w:styleId="Objetducommentaire">
    <w:name w:val="annotation subject"/>
    <w:basedOn w:val="Commentaire"/>
    <w:next w:val="Commentaire"/>
    <w:link w:val="ObjetducommentaireCar"/>
    <w:uiPriority w:val="99"/>
    <w:semiHidden/>
    <w:unhideWhenUsed/>
    <w:rsid w:val="001D1E74"/>
    <w:rPr>
      <w:b/>
      <w:bCs/>
    </w:rPr>
  </w:style>
  <w:style w:type="character" w:customStyle="1" w:styleId="ObjetducommentaireCar">
    <w:name w:val="Objet du commentaire Car"/>
    <w:basedOn w:val="CommentaireCar"/>
    <w:link w:val="Objetducommentaire"/>
    <w:uiPriority w:val="99"/>
    <w:semiHidden/>
    <w:rsid w:val="001D1E74"/>
    <w:rPr>
      <w:b/>
      <w:bCs/>
      <w:sz w:val="20"/>
      <w:szCs w:val="20"/>
      <w:lang w:val="en-US"/>
    </w:rPr>
  </w:style>
  <w:style w:type="paragraph" w:styleId="Rvision">
    <w:name w:val="Revision"/>
    <w:hidden/>
    <w:uiPriority w:val="99"/>
    <w:semiHidden/>
    <w:rsid w:val="000610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2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B8CF-6C53-40F9-B442-F9A0B2BB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1237</Words>
  <Characters>6808</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2025-01-15T11:16:00Z</dcterms:created>
  <dcterms:modified xsi:type="dcterms:W3CDTF">2025-02-05T11:02:00Z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2024-05-02T14:32:32Z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d7229bc5-4a57-47a9-809a-07884c648a7a</vt:lpwstr>
  </property>
  <property fmtid="{D5CDD505-2E9C-101B-9397-08002B2CF9AE}" pid="7" name="MSIP_Label_defa4170-0d19-0005-0004-bc88714345d2_ActionId">
    <vt:lpwstr>6c72f32d-3c96-48d1-b960-e3bd4126199d</vt:lpwstr>
  </property>
  <property fmtid="{D5CDD505-2E9C-101B-9397-08002B2CF9AE}" pid="8" name="MSIP_Label_defa4170-0d19-0005-0004-bc88714345d2_ContentBits">
    <vt:lpwstr>0</vt:lpwstr>
  </property>
</Properties>
</file>